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93" w:rsidRDefault="00E23593" w:rsidP="00D96F15">
      <w:pPr>
        <w:jc w:val="center"/>
        <w:rPr>
          <w:rFonts w:ascii="Cambria" w:hAnsi="Cambria"/>
          <w:b/>
          <w:bCs/>
          <w:sz w:val="18"/>
          <w:szCs w:val="18"/>
        </w:rPr>
      </w:pPr>
    </w:p>
    <w:p w:rsidR="00D96F15" w:rsidRPr="00E23593" w:rsidRDefault="00E23593" w:rsidP="00E23593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ПОЛОЖЕНИЕ О ПРОВЕДЕНИИ</w:t>
      </w:r>
      <w:r>
        <w:rPr>
          <w:rFonts w:ascii="Cambria" w:hAnsi="Cambria"/>
          <w:b/>
          <w:bCs/>
          <w:sz w:val="18"/>
          <w:szCs w:val="18"/>
        </w:rPr>
        <w:br/>
      </w:r>
      <w:r w:rsidR="00D96F15" w:rsidRPr="004F3AE0">
        <w:rPr>
          <w:rFonts w:ascii="Cambria" w:hAnsi="Cambria"/>
          <w:b/>
          <w:bCs/>
          <w:sz w:val="18"/>
          <w:szCs w:val="18"/>
        </w:rPr>
        <w:t>О</w:t>
      </w:r>
      <w:r>
        <w:rPr>
          <w:rFonts w:ascii="Cambria" w:hAnsi="Cambria"/>
          <w:b/>
          <w:bCs/>
          <w:sz w:val="18"/>
          <w:szCs w:val="18"/>
        </w:rPr>
        <w:t>ткрытого</w:t>
      </w:r>
      <w:r w:rsidR="00D96F15" w:rsidRPr="004F3AE0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bCs/>
          <w:sz w:val="18"/>
          <w:szCs w:val="18"/>
        </w:rPr>
        <w:t>международного конкурса инструментальной музыки ансамблей,</w:t>
      </w:r>
      <w:r w:rsidR="00D96F15" w:rsidRPr="004F3AE0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bCs/>
          <w:sz w:val="18"/>
          <w:szCs w:val="18"/>
        </w:rPr>
        <w:t xml:space="preserve">оркестров и </w:t>
      </w:r>
      <w:proofErr w:type="spellStart"/>
      <w:r>
        <w:rPr>
          <w:rFonts w:ascii="Cambria" w:hAnsi="Cambria"/>
          <w:b/>
          <w:bCs/>
          <w:sz w:val="18"/>
          <w:szCs w:val="18"/>
        </w:rPr>
        <w:t>кавер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-групп </w:t>
      </w:r>
      <w:r>
        <w:rPr>
          <w:rFonts w:ascii="Cambria" w:hAnsi="Cambria"/>
          <w:b/>
          <w:bCs/>
          <w:sz w:val="18"/>
          <w:szCs w:val="18"/>
        </w:rPr>
        <w:br/>
        <w:t xml:space="preserve">«Царица музыка </w:t>
      </w:r>
      <w:r>
        <w:rPr>
          <w:rFonts w:ascii="Cambria" w:hAnsi="Cambria"/>
          <w:b/>
          <w:bCs/>
          <w:sz w:val="18"/>
          <w:szCs w:val="18"/>
          <w:lang w:val="en-US"/>
        </w:rPr>
        <w:t>XXI</w:t>
      </w:r>
      <w:r w:rsidRPr="00E23593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bCs/>
          <w:sz w:val="18"/>
          <w:szCs w:val="18"/>
        </w:rPr>
        <w:t>века»</w:t>
      </w:r>
      <w:r>
        <w:rPr>
          <w:rFonts w:ascii="Cambria" w:hAnsi="Cambria"/>
          <w:b/>
          <w:bCs/>
          <w:sz w:val="18"/>
          <w:szCs w:val="18"/>
        </w:rPr>
        <w:br/>
      </w:r>
      <w:r w:rsidR="00D96F15" w:rsidRPr="004F3AE0">
        <w:rPr>
          <w:rFonts w:ascii="Cambria" w:hAnsi="Cambria"/>
          <w:bCs/>
          <w:sz w:val="18"/>
          <w:szCs w:val="18"/>
        </w:rPr>
        <w:t>под девизом «Искусство, обреченное на вечность»</w:t>
      </w:r>
      <w:r w:rsidR="00D96F15" w:rsidRPr="004F3AE0">
        <w:rPr>
          <w:rFonts w:ascii="Cambria" w:hAnsi="Cambria"/>
          <w:bCs/>
          <w:sz w:val="18"/>
          <w:szCs w:val="18"/>
        </w:rPr>
        <w:br/>
        <w:t>в рамках культурно – образовательного проекта «Радость планеты»</w:t>
      </w:r>
    </w:p>
    <w:p w:rsidR="00D96F15" w:rsidRPr="004F3AE0" w:rsidRDefault="00E23593" w:rsidP="00D96F15">
      <w:pPr>
        <w:spacing w:after="0" w:line="240" w:lineRule="auto"/>
        <w:jc w:val="both"/>
        <w:textAlignment w:val="baseline"/>
        <w:outlineLvl w:val="5"/>
        <w:rPr>
          <w:rFonts w:ascii="Cambria" w:hAnsi="Cambria"/>
          <w:sz w:val="18"/>
          <w:szCs w:val="18"/>
        </w:rPr>
      </w:pPr>
      <w:r w:rsidRPr="00E23593">
        <w:rPr>
          <w:rFonts w:ascii="Cambria" w:hAnsi="Cambria"/>
          <w:b/>
          <w:sz w:val="18"/>
          <w:szCs w:val="18"/>
        </w:rPr>
        <w:t>Культурно-образовательный проект «Радость планеты»</w:t>
      </w:r>
      <w:r w:rsidR="00D96F15" w:rsidRPr="00E23593">
        <w:rPr>
          <w:rFonts w:ascii="Cambria" w:hAnsi="Cambria"/>
          <w:sz w:val="18"/>
          <w:szCs w:val="18"/>
        </w:rPr>
        <w:t xml:space="preserve"> </w:t>
      </w:r>
      <w:r w:rsidR="00D96F15" w:rsidRPr="004F3AE0">
        <w:rPr>
          <w:rFonts w:ascii="Cambria" w:hAnsi="Cambria"/>
          <w:sz w:val="18"/>
          <w:szCs w:val="18"/>
        </w:rPr>
        <w:t>это учреждённая в 2011 году система престижных международных конкурсов – фестивалей, как в ОЧНОЙ, так и в ЗАОЧНОЙ формах участия, проводимых при информационной поддержке Министерств культуры,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образования: ЛНР, ДНР, МОЛДОВА, РУМЫНИЯ, ИТАЛИЯ, АРМЕНИЯ, ИНДИЯ, БЕЛОРУСИЯ, КАЗАХСТАН, УЗБЕКИСТАН. На сегодняшний день нас поддерживает более 60 госучреждений!</w:t>
      </w:r>
    </w:p>
    <w:p w:rsidR="00D96F15" w:rsidRPr="004F3AE0" w:rsidRDefault="00D96F15" w:rsidP="00D96F15">
      <w:pPr>
        <w:spacing w:after="0" w:line="240" w:lineRule="auto"/>
        <w:jc w:val="both"/>
        <w:textAlignment w:val="baseline"/>
        <w:outlineLvl w:val="5"/>
        <w:rPr>
          <w:rFonts w:ascii="Cambria" w:hAnsi="Cambria"/>
          <w:sz w:val="18"/>
          <w:szCs w:val="18"/>
        </w:rPr>
      </w:pPr>
    </w:p>
    <w:p w:rsidR="00D96F15" w:rsidRPr="00E23593" w:rsidRDefault="00E23593" w:rsidP="00D96F15">
      <w:pPr>
        <w:spacing w:after="0"/>
        <w:jc w:val="both"/>
        <w:rPr>
          <w:rFonts w:ascii="Cambria" w:hAnsi="Cambria"/>
          <w:b/>
          <w:bCs/>
          <w:sz w:val="18"/>
          <w:szCs w:val="18"/>
        </w:rPr>
      </w:pPr>
      <w:r w:rsidRPr="00E23593">
        <w:rPr>
          <w:rFonts w:ascii="Cambria" w:hAnsi="Cambria"/>
          <w:b/>
          <w:bCs/>
          <w:sz w:val="18"/>
          <w:szCs w:val="18"/>
        </w:rPr>
        <w:t xml:space="preserve">Цели и задачи мероприятия: </w:t>
      </w:r>
      <w:bookmarkStart w:id="0" w:name="_GoBack"/>
      <w:bookmarkEnd w:id="0"/>
    </w:p>
    <w:p w:rsidR="00D96F15" w:rsidRDefault="00D96F15" w:rsidP="00D96F15">
      <w:pPr>
        <w:spacing w:after="0"/>
        <w:jc w:val="both"/>
        <w:rPr>
          <w:rFonts w:ascii="Cambria" w:hAnsi="Cambria"/>
          <w:b/>
          <w:bCs/>
          <w:color w:val="2E74B5" w:themeColor="accent1" w:themeShade="BF"/>
          <w:sz w:val="18"/>
          <w:szCs w:val="18"/>
        </w:rPr>
      </w:pPr>
      <w:r w:rsidRPr="004F3AE0">
        <w:rPr>
          <w:rFonts w:ascii="Cambria" w:hAnsi="Cambria"/>
          <w:bCs/>
          <w:sz w:val="18"/>
          <w:szCs w:val="18"/>
        </w:rPr>
        <w:t>Выявление и всесторонняя поддержка наиболее талантливых коллективов из различных регионов России, СНГ и стран Европы. Помощь в отборе для поступления в ведущие профильные учебные заведения страны. Обучение участников и руководителей профессиональным навыкам ансамблевого и оркестрового искусства. Знакомство участников и гостей с богатейшими традициями русской музыкальной культуры и формирование духовно развитой и профессиональной личности.</w:t>
      </w:r>
    </w:p>
    <w:p w:rsidR="00D96F15" w:rsidRDefault="00D96F15" w:rsidP="00D96F15">
      <w:pPr>
        <w:spacing w:after="0"/>
        <w:jc w:val="both"/>
        <w:rPr>
          <w:rFonts w:ascii="Cambria" w:hAnsi="Cambria"/>
          <w:b/>
          <w:bCs/>
          <w:color w:val="2E74B5" w:themeColor="accent1" w:themeShade="BF"/>
          <w:sz w:val="18"/>
          <w:szCs w:val="18"/>
        </w:rPr>
      </w:pPr>
      <w:r w:rsidRPr="004F3AE0">
        <w:rPr>
          <w:rFonts w:ascii="Cambria" w:hAnsi="Cambria"/>
          <w:b/>
          <w:bCs/>
          <w:color w:val="2E74B5" w:themeColor="accent1" w:themeShade="BF"/>
          <w:sz w:val="18"/>
          <w:szCs w:val="18"/>
        </w:rPr>
        <w:br/>
      </w:r>
      <w:r w:rsidR="00E23593" w:rsidRPr="00E23593">
        <w:rPr>
          <w:rFonts w:ascii="Cambria" w:hAnsi="Cambria"/>
          <w:b/>
          <w:sz w:val="18"/>
          <w:szCs w:val="18"/>
        </w:rPr>
        <w:t xml:space="preserve">1. Даты и место проведения мероприятия: </w:t>
      </w:r>
      <w:r w:rsidRPr="00E23593">
        <w:rPr>
          <w:rFonts w:ascii="Cambria" w:hAnsi="Cambria"/>
          <w:b/>
          <w:sz w:val="18"/>
          <w:szCs w:val="18"/>
        </w:rPr>
        <w:t xml:space="preserve"> </w:t>
      </w:r>
    </w:p>
    <w:p w:rsidR="00E23593" w:rsidRDefault="00D96F15" w:rsidP="00E23593">
      <w:pPr>
        <w:pStyle w:val="a4"/>
        <w:numPr>
          <w:ilvl w:val="0"/>
          <w:numId w:val="37"/>
        </w:numPr>
        <w:spacing w:after="0"/>
        <w:jc w:val="both"/>
        <w:rPr>
          <w:rFonts w:ascii="Cambria" w:eastAsia="SimSun" w:hAnsi="Cambria" w:cs="Calibri"/>
          <w:b/>
          <w:bCs/>
          <w:color w:val="000000"/>
          <w:kern w:val="3"/>
          <w:sz w:val="18"/>
          <w:szCs w:val="18"/>
        </w:rPr>
      </w:pPr>
      <w:r w:rsidRPr="00E23593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>с 15 - 17 марта 2019 года, конкурсный день 16 марта</w:t>
      </w:r>
    </w:p>
    <w:p w:rsidR="00D96F15" w:rsidRPr="00E23593" w:rsidRDefault="00E23593" w:rsidP="00E23593">
      <w:pPr>
        <w:pStyle w:val="a4"/>
        <w:numPr>
          <w:ilvl w:val="0"/>
          <w:numId w:val="37"/>
        </w:numPr>
        <w:spacing w:after="0"/>
        <w:jc w:val="both"/>
        <w:rPr>
          <w:rFonts w:ascii="Cambria" w:eastAsia="SimSun" w:hAnsi="Cambria" w:cs="Calibri"/>
          <w:bCs/>
          <w:color w:val="000000"/>
          <w:kern w:val="3"/>
          <w:sz w:val="18"/>
          <w:szCs w:val="18"/>
        </w:rPr>
      </w:pPr>
      <w:r w:rsidRPr="00E23593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 xml:space="preserve">Крайний срок подачи заявок: </w:t>
      </w:r>
      <w:r w:rsidR="00D96F15" w:rsidRPr="00E23593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>10 марта 2019</w:t>
      </w:r>
      <w:r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 xml:space="preserve"> года</w:t>
      </w:r>
    </w:p>
    <w:p w:rsidR="00E23593" w:rsidRPr="00E23593" w:rsidRDefault="00E23593" w:rsidP="00E23593">
      <w:pPr>
        <w:pStyle w:val="a4"/>
        <w:numPr>
          <w:ilvl w:val="0"/>
          <w:numId w:val="37"/>
        </w:numPr>
        <w:spacing w:after="0"/>
        <w:jc w:val="both"/>
        <w:rPr>
          <w:rFonts w:ascii="Cambria" w:eastAsia="SimSun" w:hAnsi="Cambria" w:cs="Calibri"/>
          <w:bCs/>
          <w:color w:val="000000"/>
          <w:kern w:val="3"/>
          <w:sz w:val="18"/>
          <w:szCs w:val="18"/>
        </w:rPr>
      </w:pPr>
      <w:r w:rsidRPr="00E23593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 xml:space="preserve">Место проведения мероприятия: Россия, Ставропольский край, город Железноводск </w:t>
      </w:r>
    </w:p>
    <w:p w:rsidR="00E23593" w:rsidRDefault="00E23593" w:rsidP="00D96F15">
      <w:pPr>
        <w:pStyle w:val="a4"/>
        <w:numPr>
          <w:ilvl w:val="0"/>
          <w:numId w:val="37"/>
        </w:numPr>
        <w:spacing w:after="0"/>
        <w:jc w:val="both"/>
        <w:rPr>
          <w:rFonts w:ascii="Cambria" w:eastAsia="SimSun" w:hAnsi="Cambria" w:cs="Calibri"/>
          <w:bCs/>
          <w:color w:val="000000"/>
          <w:kern w:val="3"/>
          <w:sz w:val="18"/>
          <w:szCs w:val="18"/>
        </w:rPr>
      </w:pPr>
      <w:r w:rsidRPr="00E23593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>Площадка проведения мероприятия: Городской дворец культуры (город Железноводск, ул. Чайковского 1)</w:t>
      </w:r>
    </w:p>
    <w:p w:rsidR="00D96F15" w:rsidRPr="00E23593" w:rsidRDefault="00D96F15" w:rsidP="00D96F15">
      <w:pPr>
        <w:pStyle w:val="a4"/>
        <w:numPr>
          <w:ilvl w:val="0"/>
          <w:numId w:val="37"/>
        </w:numPr>
        <w:spacing w:after="0"/>
        <w:jc w:val="both"/>
        <w:rPr>
          <w:rFonts w:ascii="Cambria" w:eastAsia="SimSun" w:hAnsi="Cambria" w:cs="Calibri"/>
          <w:bCs/>
          <w:color w:val="000000"/>
          <w:kern w:val="3"/>
          <w:sz w:val="18"/>
          <w:szCs w:val="18"/>
        </w:rPr>
      </w:pPr>
      <w:r w:rsidRPr="00E23593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>Прием заявок может быть завершен раньше срока, в связи с большим количеством участников.</w:t>
      </w:r>
    </w:p>
    <w:p w:rsidR="00D96F15" w:rsidRDefault="00D96F15" w:rsidP="00D96F15">
      <w:pPr>
        <w:spacing w:after="0"/>
        <w:jc w:val="both"/>
        <w:rPr>
          <w:rFonts w:ascii="Cambria" w:eastAsia="SimSun" w:hAnsi="Cambria" w:cs="Calibri"/>
          <w:bCs/>
          <w:color w:val="000000"/>
          <w:kern w:val="3"/>
          <w:sz w:val="18"/>
          <w:szCs w:val="18"/>
        </w:rPr>
      </w:pPr>
    </w:p>
    <w:p w:rsidR="00D00465" w:rsidRDefault="00D00465" w:rsidP="00D96F15">
      <w:pPr>
        <w:spacing w:after="0"/>
        <w:jc w:val="both"/>
        <w:rPr>
          <w:rFonts w:ascii="Cambria" w:eastAsia="SimSun" w:hAnsi="Cambria" w:cs="Calibri"/>
          <w:bCs/>
          <w:color w:val="000000"/>
          <w:kern w:val="3"/>
          <w:sz w:val="18"/>
          <w:szCs w:val="18"/>
        </w:rPr>
      </w:pPr>
      <w:r w:rsidRPr="00D00465">
        <w:rPr>
          <w:rFonts w:ascii="Cambria" w:eastAsia="SimSun" w:hAnsi="Cambria" w:cs="Calibri"/>
          <w:b/>
          <w:bCs/>
          <w:color w:val="000000"/>
          <w:kern w:val="3"/>
          <w:sz w:val="18"/>
          <w:szCs w:val="18"/>
        </w:rPr>
        <w:t xml:space="preserve">Для конкурсантов, которые не могут принять участие в очной форме, предусмотрена </w:t>
      </w:r>
      <w:r w:rsidR="00D96F15" w:rsidRPr="00D00465">
        <w:rPr>
          <w:rFonts w:ascii="Cambria" w:eastAsia="SimSun" w:hAnsi="Cambria" w:cs="Calibri"/>
          <w:b/>
          <w:bCs/>
          <w:color w:val="000000"/>
          <w:kern w:val="3"/>
          <w:sz w:val="18"/>
          <w:szCs w:val="18"/>
        </w:rPr>
        <w:t>ЗАОЧНАЯ</w:t>
      </w:r>
      <w:r w:rsidRPr="00D00465">
        <w:rPr>
          <w:rFonts w:ascii="Cambria" w:eastAsia="SimSun" w:hAnsi="Cambria" w:cs="Calibri"/>
          <w:b/>
          <w:bCs/>
          <w:color w:val="000000"/>
          <w:kern w:val="3"/>
          <w:sz w:val="18"/>
          <w:szCs w:val="18"/>
        </w:rPr>
        <w:t xml:space="preserve"> форма участия</w:t>
      </w:r>
      <w:r w:rsidR="00D96F15" w:rsidRPr="00D00465">
        <w:rPr>
          <w:rFonts w:ascii="Cambria" w:eastAsia="SimSun" w:hAnsi="Cambria" w:cs="Calibri"/>
          <w:b/>
          <w:bCs/>
          <w:color w:val="000000"/>
          <w:kern w:val="3"/>
          <w:sz w:val="18"/>
          <w:szCs w:val="18"/>
        </w:rPr>
        <w:t>:</w:t>
      </w:r>
      <w:r w:rsidR="00D96F15" w:rsidRPr="008D5783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 xml:space="preserve"> </w:t>
      </w:r>
    </w:p>
    <w:p w:rsidR="008D5783" w:rsidRPr="00D00465" w:rsidRDefault="00D96F15" w:rsidP="007A2B20">
      <w:pPr>
        <w:spacing w:after="0"/>
        <w:jc w:val="both"/>
        <w:rPr>
          <w:rFonts w:ascii="Cambria" w:eastAsia="SimSun" w:hAnsi="Cambria" w:cs="Calibri"/>
          <w:bCs/>
          <w:kern w:val="3"/>
          <w:sz w:val="18"/>
          <w:szCs w:val="18"/>
        </w:rPr>
      </w:pPr>
      <w:r w:rsidRPr="008D5783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>с</w:t>
      </w:r>
      <w:r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 xml:space="preserve"> 15.09.2018 – 31.03.2019 года (скачать положение и условия заочного участия можно на сайте </w:t>
      </w:r>
      <w:hyperlink r:id="rId7" w:history="1"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www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</w:rPr>
          <w:t>.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radostplanet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</w:rPr>
          <w:t>.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com</w:t>
        </w:r>
      </w:hyperlink>
      <w:r w:rsidRPr="008D5783">
        <w:rPr>
          <w:rFonts w:ascii="Cambria" w:eastAsia="SimSun" w:hAnsi="Cambria" w:cs="Calibri"/>
          <w:b/>
          <w:bCs/>
          <w:color w:val="1B50C7"/>
          <w:kern w:val="3"/>
          <w:sz w:val="18"/>
          <w:szCs w:val="18"/>
        </w:rPr>
        <w:t xml:space="preserve"> </w:t>
      </w:r>
      <w:r>
        <w:rPr>
          <w:rFonts w:ascii="Cambria" w:eastAsia="SimSun" w:hAnsi="Cambria" w:cs="Calibri"/>
          <w:bCs/>
          <w:kern w:val="3"/>
          <w:sz w:val="18"/>
          <w:szCs w:val="18"/>
        </w:rPr>
        <w:t xml:space="preserve">или написать запрос на электронную почту </w:t>
      </w:r>
      <w:hyperlink r:id="rId8" w:history="1"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radostplanety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</w:rPr>
          <w:t>@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yandex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</w:rPr>
          <w:t>.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ru</w:t>
        </w:r>
      </w:hyperlink>
      <w:r>
        <w:rPr>
          <w:rFonts w:ascii="Cambria" w:eastAsia="SimSun" w:hAnsi="Cambria" w:cs="Calibri"/>
          <w:b/>
          <w:bCs/>
          <w:color w:val="1B50C7"/>
          <w:kern w:val="3"/>
          <w:sz w:val="18"/>
          <w:szCs w:val="18"/>
        </w:rPr>
        <w:t xml:space="preserve"> </w:t>
      </w:r>
      <w:r w:rsidRPr="007F522B">
        <w:rPr>
          <w:rFonts w:ascii="Cambria" w:eastAsia="SimSun" w:hAnsi="Cambria" w:cs="Calibri"/>
          <w:bCs/>
          <w:kern w:val="3"/>
          <w:sz w:val="18"/>
          <w:szCs w:val="18"/>
        </w:rPr>
        <w:t xml:space="preserve">К участию приглашаю </w:t>
      </w:r>
      <w:r w:rsidR="00D00465" w:rsidRPr="007F522B">
        <w:rPr>
          <w:rFonts w:ascii="Cambria" w:eastAsia="SimSun" w:hAnsi="Cambria" w:cs="Calibri"/>
          <w:bCs/>
          <w:kern w:val="3"/>
          <w:sz w:val="18"/>
          <w:szCs w:val="18"/>
        </w:rPr>
        <w:t>иногородние участники</w:t>
      </w:r>
      <w:r w:rsidRPr="007F522B">
        <w:rPr>
          <w:rFonts w:ascii="Cambria" w:eastAsia="SimSun" w:hAnsi="Cambria" w:cs="Calibri"/>
          <w:bCs/>
          <w:kern w:val="3"/>
          <w:sz w:val="18"/>
          <w:szCs w:val="18"/>
        </w:rPr>
        <w:t>, которые не могут принять участие в очном конкурсе.</w:t>
      </w:r>
    </w:p>
    <w:p w:rsidR="004F3AE0" w:rsidRPr="004F3AE0" w:rsidRDefault="004F3AE0" w:rsidP="007A2B20">
      <w:pPr>
        <w:spacing w:after="0"/>
        <w:jc w:val="both"/>
        <w:rPr>
          <w:rFonts w:ascii="Cambria" w:hAnsi="Cambria"/>
          <w:sz w:val="18"/>
          <w:szCs w:val="18"/>
        </w:rPr>
      </w:pPr>
    </w:p>
    <w:p w:rsidR="004E21C9" w:rsidRPr="00D00465" w:rsidRDefault="00D00465" w:rsidP="007A2B20">
      <w:pPr>
        <w:spacing w:after="0" w:line="240" w:lineRule="auto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2. </w:t>
      </w:r>
      <w:r w:rsidRPr="00D00465">
        <w:rPr>
          <w:rFonts w:ascii="Cambria" w:hAnsi="Cambria"/>
          <w:b/>
          <w:sz w:val="18"/>
          <w:szCs w:val="18"/>
        </w:rPr>
        <w:t xml:space="preserve">Номинации: </w:t>
      </w:r>
      <w:r w:rsidR="004F3AE0" w:rsidRPr="00D00465">
        <w:rPr>
          <w:rFonts w:ascii="Cambria" w:hAnsi="Cambria"/>
          <w:b/>
          <w:sz w:val="18"/>
          <w:szCs w:val="18"/>
        </w:rPr>
        <w:t xml:space="preserve"> </w:t>
      </w:r>
    </w:p>
    <w:p w:rsidR="004E21C9" w:rsidRPr="004E21C9" w:rsidRDefault="004E21C9" w:rsidP="007A2B20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sz w:val="18"/>
          <w:szCs w:val="18"/>
          <w:lang w:eastAsia="ru-RU"/>
        </w:rPr>
      </w:pPr>
      <w:r w:rsidRPr="004E21C9">
        <w:rPr>
          <w:rFonts w:ascii="Cambria" w:eastAsia="Times New Roman" w:hAnsi="Cambria" w:cs="Times New Roman"/>
          <w:b/>
          <w:bCs/>
          <w:sz w:val="18"/>
          <w:szCs w:val="18"/>
          <w:lang w:eastAsia="ru-RU"/>
        </w:rPr>
        <w:t>Конкурс по направлению "ОРКЕСТРЫ" проводится по следующим категориям:</w:t>
      </w:r>
    </w:p>
    <w:p w:rsidR="004E21C9" w:rsidRDefault="00E2469E" w:rsidP="007A2B20">
      <w:pPr>
        <w:spacing w:after="0" w:line="240" w:lineRule="auto"/>
        <w:contextualSpacing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Cs/>
          <w:sz w:val="18"/>
          <w:szCs w:val="18"/>
          <w:lang w:eastAsia="ru-RU"/>
        </w:rPr>
        <w:t>К</w:t>
      </w:r>
      <w:r w:rsidR="003E54FB">
        <w:rPr>
          <w:rFonts w:ascii="Cambria" w:eastAsia="Times New Roman" w:hAnsi="Cambria" w:cs="Times New Roman"/>
          <w:bCs/>
          <w:sz w:val="18"/>
          <w:szCs w:val="18"/>
          <w:lang w:eastAsia="ru-RU"/>
        </w:rPr>
        <w:t>оличество участников от 10 до 50</w:t>
      </w:r>
      <w:r w:rsidR="004E21C9" w:rsidRPr="004E21C9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 человек.</w:t>
      </w:r>
    </w:p>
    <w:p w:rsidR="004E21C9" w:rsidRPr="004E21C9" w:rsidRDefault="004E21C9" w:rsidP="007A2B20">
      <w:pPr>
        <w:spacing w:after="0" w:line="240" w:lineRule="auto"/>
        <w:contextualSpacing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</w:p>
    <w:p w:rsidR="004E21C9" w:rsidRDefault="004E21C9" w:rsidP="004E21C9">
      <w:pPr>
        <w:pStyle w:val="a4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Cs/>
          <w:sz w:val="18"/>
          <w:szCs w:val="18"/>
          <w:lang w:eastAsia="ru-RU"/>
        </w:rPr>
        <w:t>Д</w:t>
      </w:r>
      <w:r w:rsidRPr="004E21C9">
        <w:rPr>
          <w:rFonts w:ascii="Cambria" w:eastAsia="Times New Roman" w:hAnsi="Cambria" w:cs="Times New Roman"/>
          <w:bCs/>
          <w:sz w:val="18"/>
          <w:szCs w:val="18"/>
          <w:lang w:eastAsia="ru-RU"/>
        </w:rPr>
        <w:t>етские и юношеские творческие коллективы – оркестры до 16 лет</w:t>
      </w:r>
    </w:p>
    <w:p w:rsidR="004E21C9" w:rsidRDefault="004E21C9" w:rsidP="004E21C9">
      <w:pPr>
        <w:pStyle w:val="a4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Cs/>
          <w:sz w:val="18"/>
          <w:szCs w:val="18"/>
          <w:lang w:eastAsia="ru-RU"/>
        </w:rPr>
        <w:t>С</w:t>
      </w:r>
      <w:r w:rsidRPr="004E21C9">
        <w:rPr>
          <w:rFonts w:ascii="Cambria" w:eastAsia="Times New Roman" w:hAnsi="Cambria" w:cs="Times New Roman"/>
          <w:bCs/>
          <w:sz w:val="18"/>
          <w:szCs w:val="18"/>
          <w:lang w:eastAsia="ru-RU"/>
        </w:rPr>
        <w:t>туденческие и молодёжные учебные и любительские коллективы - оркестры от 16 до 30 лет.</w:t>
      </w:r>
    </w:p>
    <w:p w:rsidR="004E21C9" w:rsidRDefault="004E21C9" w:rsidP="004E21C9">
      <w:pPr>
        <w:pStyle w:val="a4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 w:rsidRPr="004E21C9">
        <w:rPr>
          <w:rFonts w:ascii="Cambria" w:eastAsia="Times New Roman" w:hAnsi="Cambria" w:cs="Times New Roman"/>
          <w:bCs/>
          <w:sz w:val="18"/>
          <w:szCs w:val="18"/>
          <w:lang w:eastAsia="ru-RU"/>
        </w:rPr>
        <w:t>Профессиональные коллективы.</w:t>
      </w:r>
    </w:p>
    <w:p w:rsidR="004E21C9" w:rsidRPr="004E21C9" w:rsidRDefault="004E21C9" w:rsidP="004E21C9">
      <w:pPr>
        <w:pStyle w:val="a4"/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Смешанный состав (ученики и руководители). </w:t>
      </w:r>
    </w:p>
    <w:p w:rsidR="004E21C9" w:rsidRPr="004E21C9" w:rsidRDefault="004E21C9" w:rsidP="004E21C9">
      <w:pPr>
        <w:spacing w:after="0" w:line="240" w:lineRule="auto"/>
        <w:contextualSpacing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</w:p>
    <w:p w:rsidR="004E21C9" w:rsidRPr="004E21C9" w:rsidRDefault="004E21C9" w:rsidP="004E21C9">
      <w:pPr>
        <w:spacing w:after="0" w:line="240" w:lineRule="auto"/>
        <w:contextualSpacing/>
        <w:rPr>
          <w:rFonts w:ascii="Cambria" w:eastAsia="Times New Roman" w:hAnsi="Cambria" w:cs="Times New Roman"/>
          <w:bCs/>
          <w:sz w:val="18"/>
          <w:szCs w:val="18"/>
          <w:u w:val="single"/>
          <w:lang w:eastAsia="ru-RU"/>
        </w:rPr>
      </w:pPr>
      <w:r w:rsidRPr="004E21C9">
        <w:rPr>
          <w:rFonts w:ascii="Cambria" w:eastAsia="Times New Roman" w:hAnsi="Cambria" w:cs="Times New Roman"/>
          <w:bCs/>
          <w:sz w:val="18"/>
          <w:szCs w:val="18"/>
          <w:u w:val="single"/>
          <w:lang w:eastAsia="ru-RU"/>
        </w:rPr>
        <w:t>Требования к выступлениям:</w:t>
      </w:r>
    </w:p>
    <w:p w:rsidR="004E21C9" w:rsidRPr="004F3AE0" w:rsidRDefault="004E21C9" w:rsidP="0029303A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 w:rsidRPr="004E21C9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Программа конкурсного выступления должна включать 1 произведение и соответствовать жанру данного коллектива. Способствовать раскрытию исполнительских возможностей оркестра, мастерства отдельных групп и музыкантов-солистов. Время выступления - до </w:t>
      </w:r>
      <w:r w:rsidR="00D96F15">
        <w:rPr>
          <w:rFonts w:ascii="Cambria" w:eastAsia="Times New Roman" w:hAnsi="Cambria" w:cs="Times New Roman"/>
          <w:bCs/>
          <w:sz w:val="18"/>
          <w:szCs w:val="18"/>
          <w:lang w:eastAsia="ru-RU"/>
        </w:rPr>
        <w:t>8</w:t>
      </w:r>
      <w:r w:rsidRPr="004E21C9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 минут</w:t>
      </w:r>
      <w:r w:rsidR="00D00465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 </w:t>
      </w:r>
      <w:r w:rsidR="00D96F15">
        <w:rPr>
          <w:rFonts w:ascii="Cambria" w:eastAsia="Times New Roman" w:hAnsi="Cambria" w:cs="Times New Roman"/>
          <w:bCs/>
          <w:sz w:val="18"/>
          <w:szCs w:val="18"/>
          <w:lang w:eastAsia="ru-RU"/>
        </w:rPr>
        <w:t>(остальное время по согласованию)</w:t>
      </w:r>
      <w:r w:rsidRPr="004E21C9">
        <w:rPr>
          <w:rFonts w:ascii="Cambria" w:eastAsia="Times New Roman" w:hAnsi="Cambria" w:cs="Times New Roman"/>
          <w:bCs/>
          <w:sz w:val="18"/>
          <w:szCs w:val="18"/>
          <w:lang w:eastAsia="ru-RU"/>
        </w:rPr>
        <w:t>.</w:t>
      </w:r>
      <w:r w:rsidR="0029303A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 </w:t>
      </w:r>
      <w:r w:rsidR="0029303A" w:rsidRPr="0029303A">
        <w:rPr>
          <w:rFonts w:ascii="Cambria" w:eastAsia="Times New Roman" w:hAnsi="Cambria" w:cs="Times New Roman"/>
          <w:b/>
          <w:bCs/>
          <w:sz w:val="18"/>
          <w:szCs w:val="18"/>
          <w:lang w:eastAsia="ru-RU"/>
        </w:rPr>
        <w:t>По итогам конкурсного выступления жюри выявляет номинантов на главный приз Гран-при и приглашает принять участие в «Турнире Лауреатов» конкурсанты, прошедшие в «Турнир лауреатов» по приглашению членов жюри, исполняют второе разнохарактерное произведение.</w:t>
      </w:r>
    </w:p>
    <w:p w:rsidR="004F3AE0" w:rsidRDefault="004F3AE0" w:rsidP="004F3AE0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b/>
          <w:color w:val="2E74B5" w:themeColor="accent1" w:themeShade="BF"/>
          <w:sz w:val="18"/>
          <w:szCs w:val="18"/>
        </w:rPr>
        <w:br/>
      </w:r>
      <w:r w:rsidRPr="004F3AE0">
        <w:rPr>
          <w:rFonts w:ascii="Cambria" w:hAnsi="Cambria"/>
          <w:b/>
          <w:bCs/>
          <w:sz w:val="18"/>
          <w:szCs w:val="18"/>
        </w:rPr>
        <w:t>Конкурс по направлению </w:t>
      </w:r>
      <w:r w:rsidRPr="004F3AE0">
        <w:rPr>
          <w:rFonts w:ascii="Cambria" w:hAnsi="Cambria"/>
          <w:b/>
          <w:bCs/>
          <w:sz w:val="18"/>
          <w:szCs w:val="18"/>
          <w:u w:val="single"/>
        </w:rPr>
        <w:t>«АНСАМБЛИ»</w:t>
      </w:r>
      <w:r w:rsidRPr="004F3AE0">
        <w:rPr>
          <w:rFonts w:ascii="Cambria" w:hAnsi="Cambria"/>
          <w:b/>
          <w:bCs/>
          <w:sz w:val="18"/>
          <w:szCs w:val="18"/>
        </w:rPr>
        <w:t> </w:t>
      </w:r>
      <w:r w:rsidRPr="004F3AE0">
        <w:rPr>
          <w:rFonts w:ascii="Cambria" w:hAnsi="Cambria"/>
          <w:sz w:val="18"/>
          <w:szCs w:val="18"/>
        </w:rPr>
        <w:t>прово</w:t>
      </w:r>
      <w:r>
        <w:rPr>
          <w:rFonts w:ascii="Cambria" w:hAnsi="Cambria"/>
          <w:sz w:val="18"/>
          <w:szCs w:val="18"/>
        </w:rPr>
        <w:t>дится по следующим категориям: </w:t>
      </w:r>
    </w:p>
    <w:p w:rsidR="004F3AE0" w:rsidRDefault="004F3AE0" w:rsidP="004F3AE0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Конкурс проводится среди ансамблей (от 3 до 30 человек).</w:t>
      </w:r>
    </w:p>
    <w:p w:rsidR="004F3AE0" w:rsidRPr="004F3AE0" w:rsidRDefault="004F3AE0" w:rsidP="004F3AE0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F3AE0" w:rsidRPr="004F3AE0" w:rsidRDefault="004F3AE0" w:rsidP="004F3AE0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Струнно-смычковые инструменты</w:t>
      </w:r>
    </w:p>
    <w:p w:rsidR="004F3AE0" w:rsidRPr="004F3AE0" w:rsidRDefault="004F3AE0" w:rsidP="004F3AE0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Струнные народные инструменты</w:t>
      </w:r>
    </w:p>
    <w:p w:rsidR="004F3AE0" w:rsidRPr="004F3AE0" w:rsidRDefault="004F3AE0" w:rsidP="004F3AE0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Национальная гармоника</w:t>
      </w:r>
    </w:p>
    <w:p w:rsidR="004F3AE0" w:rsidRPr="004F3AE0" w:rsidRDefault="004F3AE0" w:rsidP="004F3AE0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Баян, аккордеон, гармонь</w:t>
      </w:r>
    </w:p>
    <w:p w:rsidR="004F3AE0" w:rsidRPr="004F3AE0" w:rsidRDefault="004F3AE0" w:rsidP="004F3AE0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Духовые инструменты</w:t>
      </w:r>
    </w:p>
    <w:p w:rsidR="004F3AE0" w:rsidRPr="004F3AE0" w:rsidRDefault="004F3AE0" w:rsidP="004F3AE0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Ударные музыкальные инструменты</w:t>
      </w:r>
    </w:p>
    <w:p w:rsidR="004F3AE0" w:rsidRPr="004F3AE0" w:rsidRDefault="004F3AE0" w:rsidP="004F3AE0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Смешанные ансамбли</w:t>
      </w:r>
    </w:p>
    <w:p w:rsidR="004F3AE0" w:rsidRPr="004F3AE0" w:rsidRDefault="004F3AE0" w:rsidP="004F3AE0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Вокально-джазовые ансамбли</w:t>
      </w:r>
    </w:p>
    <w:p w:rsidR="004F3AE0" w:rsidRPr="004F3AE0" w:rsidRDefault="004F3AE0" w:rsidP="004F3AE0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Вокально-инструментальные ансамбли</w:t>
      </w:r>
    </w:p>
    <w:p w:rsidR="004F3AE0" w:rsidRPr="004F3AE0" w:rsidRDefault="004F3AE0" w:rsidP="004F3AE0">
      <w:pPr>
        <w:jc w:val="both"/>
        <w:rPr>
          <w:rFonts w:ascii="Cambria" w:hAnsi="Cambria"/>
          <w:b/>
          <w:sz w:val="18"/>
          <w:szCs w:val="18"/>
        </w:rPr>
      </w:pPr>
    </w:p>
    <w:p w:rsidR="004F3AE0" w:rsidRDefault="004F3AE0" w:rsidP="004F3AE0">
      <w:pPr>
        <w:spacing w:after="0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b/>
          <w:bCs/>
          <w:sz w:val="18"/>
          <w:szCs w:val="18"/>
        </w:rPr>
        <w:t>Конкурс по направлению </w:t>
      </w:r>
      <w:r w:rsidRPr="004F3AE0">
        <w:rPr>
          <w:rFonts w:ascii="Cambria" w:hAnsi="Cambria"/>
          <w:b/>
          <w:bCs/>
          <w:sz w:val="18"/>
          <w:szCs w:val="18"/>
          <w:u w:val="single"/>
        </w:rPr>
        <w:t>«КАВЕР-ГРУППЫ»</w:t>
      </w:r>
      <w:r w:rsidRPr="004F3AE0">
        <w:rPr>
          <w:rFonts w:ascii="Cambria" w:hAnsi="Cambria"/>
          <w:b/>
          <w:bCs/>
          <w:sz w:val="18"/>
          <w:szCs w:val="18"/>
        </w:rPr>
        <w:t> </w:t>
      </w:r>
      <w:r w:rsidRPr="004F3AE0">
        <w:rPr>
          <w:rFonts w:ascii="Cambria" w:hAnsi="Cambria"/>
          <w:sz w:val="18"/>
          <w:szCs w:val="18"/>
        </w:rPr>
        <w:t>прово</w:t>
      </w:r>
      <w:r>
        <w:rPr>
          <w:rFonts w:ascii="Cambria" w:hAnsi="Cambria"/>
          <w:sz w:val="18"/>
          <w:szCs w:val="18"/>
        </w:rPr>
        <w:t>дится по следующим категориям: </w:t>
      </w:r>
    </w:p>
    <w:p w:rsidR="004F3AE0" w:rsidRDefault="004F3AE0" w:rsidP="004F3AE0">
      <w:pPr>
        <w:spacing w:after="0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>Конкурс проводится среди ансамблей (от 3 до 30 человек).</w:t>
      </w:r>
    </w:p>
    <w:p w:rsidR="004F3AE0" w:rsidRPr="004F3AE0" w:rsidRDefault="004F3AE0" w:rsidP="004F3AE0">
      <w:pPr>
        <w:spacing w:after="0"/>
        <w:jc w:val="both"/>
        <w:rPr>
          <w:rFonts w:ascii="Cambria" w:hAnsi="Cambria"/>
          <w:sz w:val="18"/>
          <w:szCs w:val="18"/>
        </w:rPr>
      </w:pPr>
    </w:p>
    <w:p w:rsidR="004F3AE0" w:rsidRPr="004F3AE0" w:rsidRDefault="004F3AE0" w:rsidP="004F3AE0">
      <w:pPr>
        <w:numPr>
          <w:ilvl w:val="0"/>
          <w:numId w:val="11"/>
        </w:numPr>
        <w:spacing w:after="0"/>
        <w:jc w:val="both"/>
        <w:rPr>
          <w:rFonts w:ascii="Cambria" w:hAnsi="Cambria"/>
          <w:sz w:val="18"/>
          <w:szCs w:val="18"/>
        </w:rPr>
      </w:pPr>
      <w:proofErr w:type="spellStart"/>
      <w:r w:rsidRPr="004F3AE0">
        <w:rPr>
          <w:rFonts w:ascii="Cambria" w:hAnsi="Cambria"/>
          <w:sz w:val="18"/>
          <w:szCs w:val="18"/>
        </w:rPr>
        <w:t>Велдинг-бенды</w:t>
      </w:r>
      <w:proofErr w:type="spellEnd"/>
    </w:p>
    <w:p w:rsidR="004F3AE0" w:rsidRPr="004F3AE0" w:rsidRDefault="004F3AE0" w:rsidP="004F3AE0">
      <w:pPr>
        <w:numPr>
          <w:ilvl w:val="0"/>
          <w:numId w:val="11"/>
        </w:numPr>
        <w:spacing w:after="0"/>
        <w:jc w:val="both"/>
        <w:rPr>
          <w:rFonts w:ascii="Cambria" w:hAnsi="Cambria"/>
          <w:sz w:val="18"/>
          <w:szCs w:val="18"/>
        </w:rPr>
      </w:pPr>
      <w:proofErr w:type="spellStart"/>
      <w:r w:rsidRPr="004F3AE0">
        <w:rPr>
          <w:rFonts w:ascii="Cambria" w:hAnsi="Cambria"/>
          <w:sz w:val="18"/>
          <w:szCs w:val="18"/>
        </w:rPr>
        <w:t>Пати-бенды</w:t>
      </w:r>
      <w:proofErr w:type="spellEnd"/>
    </w:p>
    <w:p w:rsidR="004F3AE0" w:rsidRPr="004F3AE0" w:rsidRDefault="004F3AE0" w:rsidP="004F3AE0">
      <w:pPr>
        <w:numPr>
          <w:ilvl w:val="0"/>
          <w:numId w:val="11"/>
        </w:numPr>
        <w:spacing w:after="0"/>
        <w:jc w:val="both"/>
        <w:rPr>
          <w:rFonts w:ascii="Cambria" w:hAnsi="Cambria"/>
          <w:sz w:val="18"/>
          <w:szCs w:val="18"/>
        </w:rPr>
      </w:pPr>
      <w:proofErr w:type="spellStart"/>
      <w:r w:rsidRPr="004F3AE0">
        <w:rPr>
          <w:rFonts w:ascii="Cambria" w:hAnsi="Cambria"/>
          <w:sz w:val="18"/>
          <w:szCs w:val="18"/>
        </w:rPr>
        <w:lastRenderedPageBreak/>
        <w:t>Фанкшен-бенды</w:t>
      </w:r>
      <w:proofErr w:type="spellEnd"/>
    </w:p>
    <w:p w:rsidR="004F3AE0" w:rsidRPr="004F3AE0" w:rsidRDefault="004F3AE0" w:rsidP="004F3AE0">
      <w:pPr>
        <w:numPr>
          <w:ilvl w:val="0"/>
          <w:numId w:val="11"/>
        </w:numPr>
        <w:spacing w:after="0"/>
        <w:jc w:val="both"/>
        <w:rPr>
          <w:rFonts w:ascii="Cambria" w:hAnsi="Cambria"/>
          <w:sz w:val="18"/>
          <w:szCs w:val="18"/>
        </w:rPr>
      </w:pPr>
      <w:proofErr w:type="spellStart"/>
      <w:r w:rsidRPr="004F3AE0">
        <w:rPr>
          <w:rFonts w:ascii="Cambria" w:hAnsi="Cambria"/>
          <w:sz w:val="18"/>
          <w:szCs w:val="18"/>
        </w:rPr>
        <w:t>Трибьют</w:t>
      </w:r>
      <w:proofErr w:type="spellEnd"/>
      <w:r w:rsidRPr="004F3AE0">
        <w:rPr>
          <w:rFonts w:ascii="Cambria" w:hAnsi="Cambria"/>
          <w:sz w:val="18"/>
          <w:szCs w:val="18"/>
        </w:rPr>
        <w:t>-группа</w:t>
      </w:r>
    </w:p>
    <w:p w:rsidR="004F3AE0" w:rsidRPr="004F3AE0" w:rsidRDefault="004F3AE0" w:rsidP="004F3AE0">
      <w:pPr>
        <w:numPr>
          <w:ilvl w:val="0"/>
          <w:numId w:val="11"/>
        </w:numPr>
        <w:spacing w:after="0"/>
        <w:jc w:val="both"/>
        <w:rPr>
          <w:rFonts w:ascii="Cambria" w:hAnsi="Cambria"/>
          <w:sz w:val="18"/>
          <w:szCs w:val="18"/>
        </w:rPr>
      </w:pPr>
      <w:proofErr w:type="spellStart"/>
      <w:r w:rsidRPr="004F3AE0">
        <w:rPr>
          <w:rFonts w:ascii="Cambria" w:hAnsi="Cambria"/>
          <w:sz w:val="18"/>
          <w:szCs w:val="18"/>
        </w:rPr>
        <w:t>Каверы</w:t>
      </w:r>
      <w:proofErr w:type="spellEnd"/>
      <w:r w:rsidRPr="004F3AE0">
        <w:rPr>
          <w:rFonts w:ascii="Cambria" w:hAnsi="Cambria"/>
          <w:sz w:val="18"/>
          <w:szCs w:val="18"/>
        </w:rPr>
        <w:t xml:space="preserve"> песен, авторские песни</w:t>
      </w:r>
    </w:p>
    <w:p w:rsidR="004F3AE0" w:rsidRPr="004F3AE0" w:rsidRDefault="004F3AE0" w:rsidP="004F3AE0">
      <w:pPr>
        <w:numPr>
          <w:ilvl w:val="0"/>
          <w:numId w:val="11"/>
        </w:numPr>
        <w:spacing w:after="0"/>
        <w:jc w:val="both"/>
        <w:rPr>
          <w:rFonts w:ascii="Cambria" w:hAnsi="Cambria"/>
          <w:sz w:val="18"/>
          <w:szCs w:val="18"/>
        </w:rPr>
      </w:pPr>
      <w:r w:rsidRPr="004F3AE0">
        <w:rPr>
          <w:rFonts w:ascii="Cambria" w:hAnsi="Cambria"/>
          <w:sz w:val="18"/>
          <w:szCs w:val="18"/>
        </w:rPr>
        <w:t xml:space="preserve">Универсальный формат </w:t>
      </w:r>
    </w:p>
    <w:p w:rsidR="004F3AE0" w:rsidRDefault="004F3AE0" w:rsidP="004F3AE0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:rsidR="004F3AE0" w:rsidRPr="00D00465" w:rsidRDefault="00D00465" w:rsidP="004F3A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004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3. Возрастные категории участников: </w:t>
      </w:r>
    </w:p>
    <w:p w:rsidR="004F3AE0" w:rsidRPr="004F3AE0" w:rsidRDefault="004F3AE0" w:rsidP="004F3A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F3A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*Ответственность за достоверный выбор возрастной категории солиста или творческого коллектива лежит на лице, подавшем Заявку на участие в конкурсе – фестивале.</w:t>
      </w:r>
    </w:p>
    <w:p w:rsidR="004F3AE0" w:rsidRPr="004F3AE0" w:rsidRDefault="004F3AE0" w:rsidP="004F3A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4F3AE0" w:rsidRPr="004F3AE0" w:rsidRDefault="004F3AE0" w:rsidP="004F3AE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F3A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Детская категория: 7 - 10 лет</w:t>
      </w:r>
    </w:p>
    <w:p w:rsidR="004F3AE0" w:rsidRPr="004F3AE0" w:rsidRDefault="004F3AE0" w:rsidP="004F3AE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F3A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Младшая категория: 10 - 14 лет</w:t>
      </w:r>
    </w:p>
    <w:p w:rsidR="004F3AE0" w:rsidRPr="004F3AE0" w:rsidRDefault="004F3AE0" w:rsidP="004F3AE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F3A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Средняя категория: 15 – 18 лет</w:t>
      </w:r>
    </w:p>
    <w:p w:rsidR="004F3AE0" w:rsidRPr="004F3AE0" w:rsidRDefault="004F3AE0" w:rsidP="004F3AE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F3A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Старшая категория 19-26 лет</w:t>
      </w:r>
    </w:p>
    <w:p w:rsidR="004F3AE0" w:rsidRPr="004F3AE0" w:rsidRDefault="004F3AE0" w:rsidP="004F3AE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F3A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Смешанная категория  </w:t>
      </w:r>
    </w:p>
    <w:p w:rsidR="004F3AE0" w:rsidRPr="004F3AE0" w:rsidRDefault="004F3AE0" w:rsidP="004F3AE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F3A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Профессионалы</w:t>
      </w:r>
    </w:p>
    <w:p w:rsidR="004F3AE0" w:rsidRDefault="004F3AE0" w:rsidP="004F3AE0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color w:val="0070C0"/>
          <w:sz w:val="18"/>
          <w:szCs w:val="18"/>
          <w:lang w:eastAsia="ru-RU"/>
        </w:rPr>
      </w:pPr>
    </w:p>
    <w:p w:rsidR="00723FB9" w:rsidRPr="00D00465" w:rsidRDefault="00D00465" w:rsidP="00723FB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18"/>
          <w:szCs w:val="18"/>
          <w:bdr w:val="none" w:sz="0" w:space="0" w:color="auto" w:frame="1"/>
          <w:lang w:eastAsia="ru-RU"/>
        </w:rPr>
      </w:pPr>
      <w:r w:rsidRPr="00D00465">
        <w:rPr>
          <w:rFonts w:ascii="Cambria" w:eastAsia="Times New Roman" w:hAnsi="Cambria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4. Техническое оснащение: </w:t>
      </w:r>
    </w:p>
    <w:p w:rsidR="004F3AE0" w:rsidRPr="004F3AE0" w:rsidRDefault="00723FB9" w:rsidP="00723FB9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723FB9">
        <w:rPr>
          <w:rFonts w:ascii="Cambria" w:eastAsia="Times New Roman" w:hAnsi="Cambria" w:cs="Times New Roman"/>
          <w:bCs/>
          <w:sz w:val="18"/>
          <w:szCs w:val="18"/>
          <w:u w:val="single"/>
          <w:bdr w:val="none" w:sz="0" w:space="0" w:color="auto" w:frame="1"/>
          <w:lang w:eastAsia="ru-RU"/>
        </w:rPr>
        <w:t>Звуковое сопровождение и аккомпанемент:</w:t>
      </w:r>
      <w:r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 </w:t>
      </w:r>
      <w:r w:rsidRPr="00723F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Во время выступлений допускается использование «живого» аккомпанемента. Использование любого вида фонограмм, а также </w:t>
      </w:r>
      <w:proofErr w:type="spellStart"/>
      <w:r w:rsidRPr="00723F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>звукоусилительной</w:t>
      </w:r>
      <w:proofErr w:type="spellEnd"/>
      <w:r w:rsidRPr="00723F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 аппаратуры (микрофонов и колонок) не допускается.</w:t>
      </w:r>
    </w:p>
    <w:p w:rsidR="00723FB9" w:rsidRDefault="00723FB9" w:rsidP="00723FB9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23FB9" w:rsidRPr="00105249" w:rsidRDefault="00D00465" w:rsidP="00723FB9">
      <w:pPr>
        <w:spacing w:after="0"/>
        <w:jc w:val="both"/>
        <w:rPr>
          <w:rFonts w:ascii="Cambria" w:eastAsia="Times New Roman" w:hAnsi="Cambria" w:cs="Arial"/>
          <w:color w:val="1B50C7"/>
          <w:sz w:val="18"/>
          <w:szCs w:val="18"/>
          <w:lang w:eastAsia="ru-RU"/>
        </w:rPr>
      </w:pP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5. Порядок участия и требования к конкурсантам: </w:t>
      </w:r>
    </w:p>
    <w:p w:rsidR="008761B0" w:rsidRPr="008761B0" w:rsidRDefault="00723FB9" w:rsidP="008761B0">
      <w:p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8A4F6C">
        <w:rPr>
          <w:rFonts w:ascii="Cambria" w:eastAsia="Times New Roman" w:hAnsi="Cambria" w:cs="Arial"/>
          <w:sz w:val="18"/>
          <w:szCs w:val="18"/>
          <w:lang w:eastAsia="ru-RU"/>
        </w:rPr>
        <w:t xml:space="preserve">К участию в </w:t>
      </w:r>
      <w:r>
        <w:rPr>
          <w:rFonts w:ascii="Cambria" w:eastAsia="Times New Roman" w:hAnsi="Cambria" w:cs="Arial"/>
          <w:sz w:val="18"/>
          <w:szCs w:val="18"/>
          <w:lang w:eastAsia="ru-RU"/>
        </w:rPr>
        <w:t>конкурсе</w:t>
      </w:r>
      <w:r w:rsidRPr="008A4F6C">
        <w:rPr>
          <w:rFonts w:ascii="Cambria" w:eastAsia="Times New Roman" w:hAnsi="Cambria" w:cs="Arial"/>
          <w:sz w:val="18"/>
          <w:szCs w:val="18"/>
          <w:lang w:eastAsia="ru-RU"/>
        </w:rPr>
        <w:t xml:space="preserve"> приглашаются учебные и любительские музыкальные коллективы: оркестры народных инструментов, духовые оркестры; симфонические, эстрадные и камерные ансамбли, джазовые музыкальные коллективы. В 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конкурсе </w:t>
      </w:r>
      <w:r w:rsidRPr="008A4F6C">
        <w:rPr>
          <w:rFonts w:ascii="Cambria" w:eastAsia="Times New Roman" w:hAnsi="Cambria" w:cs="Arial"/>
          <w:sz w:val="18"/>
          <w:szCs w:val="18"/>
          <w:lang w:eastAsia="ru-RU"/>
        </w:rPr>
        <w:t>могут принимать участие музыкальные коллективы детских музыкальных школ и детских школ искусств, средних специальных музыкальных учебных заведений, центров творчества, студенты вузов и самодеяте</w:t>
      </w:r>
      <w:r w:rsidR="008761B0">
        <w:rPr>
          <w:rFonts w:ascii="Cambria" w:eastAsia="Times New Roman" w:hAnsi="Cambria" w:cs="Arial"/>
          <w:sz w:val="18"/>
          <w:szCs w:val="18"/>
          <w:lang w:eastAsia="ru-RU"/>
        </w:rPr>
        <w:t>льные коллективы в возрасте от 5</w:t>
      </w:r>
      <w:r w:rsidRPr="008A4F6C">
        <w:rPr>
          <w:rFonts w:ascii="Cambria" w:eastAsia="Times New Roman" w:hAnsi="Cambria" w:cs="Arial"/>
          <w:sz w:val="18"/>
          <w:szCs w:val="18"/>
          <w:lang w:eastAsia="ru-RU"/>
        </w:rPr>
        <w:t xml:space="preserve"> до 80 лет. </w:t>
      </w:r>
      <w:r w:rsidRPr="008761B0">
        <w:rPr>
          <w:rFonts w:ascii="Cambria" w:eastAsia="Times New Roman" w:hAnsi="Cambria" w:cs="Arial"/>
          <w:sz w:val="18"/>
          <w:szCs w:val="18"/>
          <w:lang w:eastAsia="ru-RU"/>
        </w:rPr>
        <w:t>В детских коллективах допускается участие взрослых музыкантов до 20% от общего количества участников.</w:t>
      </w:r>
      <w:r w:rsidR="008761B0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</w:p>
    <w:p w:rsidR="008761B0" w:rsidRDefault="008761B0" w:rsidP="008761B0">
      <w:p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4F3AE0" w:rsidRPr="008761B0" w:rsidRDefault="008761B0" w:rsidP="008761B0">
      <w:p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>
        <w:rPr>
          <w:rFonts w:ascii="Cambria" w:eastAsia="Times New Roman" w:hAnsi="Cambria" w:cs="Arial"/>
          <w:sz w:val="18"/>
          <w:szCs w:val="18"/>
          <w:lang w:eastAsia="ru-RU"/>
        </w:rPr>
        <w:t>*</w:t>
      </w:r>
      <w:r w:rsidRPr="008761B0">
        <w:rPr>
          <w:rFonts w:ascii="Cambria" w:eastAsia="Times New Roman" w:hAnsi="Cambria" w:cs="Arial"/>
          <w:sz w:val="18"/>
          <w:szCs w:val="18"/>
          <w:lang w:eastAsia="ru-RU"/>
        </w:rPr>
        <w:t xml:space="preserve">Для участия в конкурсе участникам необходимо скачать и заполнить форму с сайта </w:t>
      </w:r>
      <w:hyperlink r:id="rId9" w:history="1">
        <w:r w:rsidRPr="00105249">
          <w:rPr>
            <w:rStyle w:val="a3"/>
            <w:rFonts w:ascii="Cambria" w:eastAsia="Times New Roman" w:hAnsi="Cambria" w:cs="Arial"/>
            <w:color w:val="1B50C7"/>
            <w:sz w:val="18"/>
            <w:szCs w:val="18"/>
            <w:lang w:eastAsia="ru-RU"/>
          </w:rPr>
          <w:t>www.radostplanet.com</w:t>
        </w:r>
      </w:hyperlink>
      <w:r w:rsidRPr="00105249">
        <w:rPr>
          <w:rFonts w:ascii="Cambria" w:eastAsia="Times New Roman" w:hAnsi="Cambria" w:cs="Arial"/>
          <w:color w:val="1B50C7"/>
          <w:sz w:val="18"/>
          <w:szCs w:val="18"/>
          <w:lang w:eastAsia="ru-RU"/>
        </w:rPr>
        <w:t xml:space="preserve"> </w:t>
      </w:r>
      <w:r w:rsidRPr="008761B0">
        <w:rPr>
          <w:rFonts w:ascii="Cambria" w:eastAsia="Times New Roman" w:hAnsi="Cambria" w:cs="Arial"/>
          <w:sz w:val="18"/>
          <w:szCs w:val="18"/>
          <w:lang w:eastAsia="ru-RU"/>
        </w:rPr>
        <w:t xml:space="preserve">или направить информацию на электронную почту: </w:t>
      </w:r>
      <w:hyperlink r:id="rId10" w:history="1">
        <w:r w:rsidRPr="00105249">
          <w:rPr>
            <w:rStyle w:val="a3"/>
            <w:rFonts w:ascii="Cambria" w:eastAsia="Times New Roman" w:hAnsi="Cambria" w:cs="Arial"/>
            <w:color w:val="1B50C7"/>
            <w:sz w:val="18"/>
            <w:szCs w:val="18"/>
            <w:lang w:eastAsia="ru-RU"/>
          </w:rPr>
          <w:t>radostplanety@yandex.ru</w:t>
        </w:r>
      </w:hyperlink>
      <w:r w:rsidRPr="00105249">
        <w:rPr>
          <w:rFonts w:ascii="Cambria" w:eastAsia="Times New Roman" w:hAnsi="Cambria" w:cs="Arial"/>
          <w:color w:val="1B50C7"/>
          <w:sz w:val="18"/>
          <w:szCs w:val="18"/>
          <w:lang w:eastAsia="ru-RU"/>
        </w:rPr>
        <w:t xml:space="preserve"> </w:t>
      </w:r>
    </w:p>
    <w:p w:rsidR="00723FB9" w:rsidRDefault="00723FB9" w:rsidP="00723FB9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color w:val="0070C0"/>
          <w:sz w:val="18"/>
          <w:szCs w:val="18"/>
          <w:lang w:eastAsia="ru-RU"/>
        </w:rPr>
      </w:pPr>
    </w:p>
    <w:p w:rsidR="00723FB9" w:rsidRPr="00D00465" w:rsidRDefault="00D00465" w:rsidP="00723FB9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6. Программа выступления: </w:t>
      </w:r>
    </w:p>
    <w:p w:rsidR="00723FB9" w:rsidRPr="00723FB9" w:rsidRDefault="008A4F6C" w:rsidP="00723FB9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8A4F6C">
        <w:rPr>
          <w:rFonts w:ascii="Cambria" w:eastAsia="Times New Roman" w:hAnsi="Cambria" w:cs="Arial"/>
          <w:sz w:val="18"/>
          <w:szCs w:val="18"/>
          <w:lang w:eastAsia="ru-RU"/>
        </w:rPr>
        <w:t xml:space="preserve">Каждый коллектив, 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ансамбль, группа </w:t>
      </w:r>
      <w:r w:rsidRPr="008A4F6C">
        <w:rPr>
          <w:rFonts w:ascii="Cambria" w:eastAsia="Times New Roman" w:hAnsi="Cambria" w:cs="Arial"/>
          <w:sz w:val="18"/>
          <w:szCs w:val="18"/>
          <w:lang w:eastAsia="ru-RU"/>
        </w:rPr>
        <w:t xml:space="preserve">имеет право участвовать в двух и более номинациях каждый номер оценивается и оплачивается отдельно. </w:t>
      </w:r>
      <w:r w:rsidR="00723FB9" w:rsidRPr="00723FB9">
        <w:rPr>
          <w:rFonts w:ascii="Cambria" w:eastAsia="Times New Roman" w:hAnsi="Cambria" w:cs="Arial"/>
          <w:sz w:val="18"/>
          <w:szCs w:val="18"/>
          <w:lang w:eastAsia="ru-RU"/>
        </w:rPr>
        <w:t>Программа конкурсного выступления должна включать</w:t>
      </w:r>
      <w:r w:rsidR="00723FB9">
        <w:rPr>
          <w:rFonts w:ascii="Cambria" w:eastAsia="Times New Roman" w:hAnsi="Cambria" w:cs="Arial"/>
          <w:sz w:val="18"/>
          <w:szCs w:val="18"/>
          <w:lang w:eastAsia="ru-RU"/>
        </w:rPr>
        <w:t xml:space="preserve"> в себя</w:t>
      </w:r>
      <w:r w:rsidR="00723FB9" w:rsidRPr="00723FB9">
        <w:rPr>
          <w:rFonts w:ascii="Cambria" w:eastAsia="Times New Roman" w:hAnsi="Cambria" w:cs="Arial"/>
          <w:sz w:val="18"/>
          <w:szCs w:val="18"/>
          <w:lang w:eastAsia="ru-RU"/>
        </w:rPr>
        <w:t xml:space="preserve"> 1 произведение. </w:t>
      </w:r>
      <w:r w:rsidR="00723FB9">
        <w:rPr>
          <w:rFonts w:ascii="Cambria" w:eastAsia="Times New Roman" w:hAnsi="Cambria" w:cs="Arial"/>
          <w:sz w:val="18"/>
          <w:szCs w:val="18"/>
          <w:lang w:eastAsia="ru-RU"/>
        </w:rPr>
        <w:t>Хронометраж детской и младшей</w:t>
      </w:r>
      <w:r w:rsidR="00723FB9" w:rsidRPr="00723FB9">
        <w:rPr>
          <w:rFonts w:ascii="Cambria" w:eastAsia="Times New Roman" w:hAnsi="Cambria" w:cs="Arial"/>
          <w:sz w:val="18"/>
          <w:szCs w:val="18"/>
          <w:lang w:eastAsia="ru-RU"/>
        </w:rPr>
        <w:t xml:space="preserve"> категории – общей продолжительностью не более 6 минут; средняя, старшая, профессионалы – не более 8 минут.</w:t>
      </w:r>
      <w:r w:rsidR="00723FB9">
        <w:rPr>
          <w:rFonts w:ascii="Cambria" w:eastAsia="Times New Roman" w:hAnsi="Cambria" w:cs="Arial"/>
          <w:sz w:val="18"/>
          <w:szCs w:val="18"/>
          <w:lang w:eastAsia="ru-RU"/>
        </w:rPr>
        <w:t xml:space="preserve"> Свыше 8 минут по согласованию с оргкомитетом. </w:t>
      </w:r>
    </w:p>
    <w:p w:rsidR="004F3AE0" w:rsidRDefault="0029303A" w:rsidP="00723FB9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29303A">
        <w:rPr>
          <w:rFonts w:ascii="Cambria" w:eastAsia="Times New Roman" w:hAnsi="Cambria" w:cs="Arial"/>
          <w:b/>
          <w:sz w:val="18"/>
          <w:szCs w:val="18"/>
          <w:lang w:eastAsia="ru-RU"/>
        </w:rPr>
        <w:t>По итогам конкурсного выступления жюри выявляет номинантов на главный приз Гран-при и приглашает принять участие в «Турнире Лауреатов» конкурсанты, прошедшие в «Турнир лауреатов» по приглашению членов жюри, исполняют в</w:t>
      </w:r>
      <w:r w:rsidR="00723FB9" w:rsidRPr="0029303A">
        <w:rPr>
          <w:rFonts w:ascii="Cambria" w:eastAsia="Times New Roman" w:hAnsi="Cambria" w:cs="Arial"/>
          <w:b/>
          <w:sz w:val="18"/>
          <w:szCs w:val="18"/>
          <w:lang w:eastAsia="ru-RU"/>
        </w:rPr>
        <w:t>торо</w:t>
      </w:r>
      <w:r w:rsidRPr="0029303A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е разнохарактерное произведение. </w:t>
      </w:r>
      <w:r w:rsidR="008A4F6C" w:rsidRPr="008A4F6C">
        <w:rPr>
          <w:rFonts w:ascii="Cambria" w:eastAsia="Times New Roman" w:hAnsi="Cambria" w:cs="Arial"/>
          <w:sz w:val="18"/>
          <w:szCs w:val="18"/>
          <w:lang w:eastAsia="ru-RU"/>
        </w:rPr>
        <w:t>Участник имеет право участвовать в нескольких номинациях с условием предоставления отдель</w:t>
      </w:r>
      <w:r w:rsidR="008A4F6C">
        <w:rPr>
          <w:rFonts w:ascii="Cambria" w:eastAsia="Times New Roman" w:hAnsi="Cambria" w:cs="Arial"/>
          <w:sz w:val="18"/>
          <w:szCs w:val="18"/>
          <w:lang w:eastAsia="ru-RU"/>
        </w:rPr>
        <w:t xml:space="preserve">ной заявки на каждую номинацию. </w:t>
      </w:r>
    </w:p>
    <w:p w:rsidR="008A4F6C" w:rsidRDefault="008A4F6C" w:rsidP="008A4F6C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4F3AE0" w:rsidRPr="00D00465" w:rsidRDefault="00D00465" w:rsidP="004F3AE0">
      <w:pPr>
        <w:spacing w:after="0" w:line="240" w:lineRule="auto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7. Жюри </w:t>
      </w:r>
    </w:p>
    <w:p w:rsidR="004F3AE0" w:rsidRPr="004F3AE0" w:rsidRDefault="00723FB9" w:rsidP="00723FB9">
      <w:pPr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 xml:space="preserve">В составе жюри - прославленные профессора, педагоги и деятели искусств ведущих музыкальных учреждений России и зарубежья. </w:t>
      </w:r>
      <w:r w:rsidR="004F3AE0" w:rsidRPr="004F3AE0">
        <w:rPr>
          <w:rFonts w:ascii="Cambria" w:eastAsia="Times New Roman" w:hAnsi="Cambria" w:cs="Arial"/>
          <w:sz w:val="18"/>
          <w:szCs w:val="18"/>
          <w:lang w:eastAsia="ru-RU"/>
        </w:rPr>
        <w:t xml:space="preserve">Состав жюри размещается на сайте за 5 дней до конкурса. По окончании </w:t>
      </w:r>
      <w:r>
        <w:rPr>
          <w:rFonts w:ascii="Cambria" w:eastAsia="Times New Roman" w:hAnsi="Cambria" w:cs="Arial"/>
          <w:sz w:val="18"/>
          <w:szCs w:val="18"/>
          <w:lang w:eastAsia="ru-RU"/>
        </w:rPr>
        <w:t>конкурса</w:t>
      </w:r>
      <w:r w:rsidR="004F3AE0" w:rsidRPr="004F3AE0">
        <w:rPr>
          <w:rFonts w:ascii="Cambria" w:eastAsia="Times New Roman" w:hAnsi="Cambria" w:cs="Arial"/>
          <w:sz w:val="18"/>
          <w:szCs w:val="18"/>
          <w:lang w:eastAsia="ru-RU"/>
        </w:rPr>
        <w:t xml:space="preserve"> участники и педагоги имеют возможность обсудить с членами жюри конкурсные выступления и обменяться мнениями.</w:t>
      </w:r>
    </w:p>
    <w:p w:rsidR="00723FB9" w:rsidRPr="00D00465" w:rsidRDefault="00D00465" w:rsidP="00723FB9">
      <w:pPr>
        <w:spacing w:after="0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8. Критерии оценки: </w:t>
      </w:r>
    </w:p>
    <w:p w:rsidR="00723FB9" w:rsidRDefault="00723FB9" w:rsidP="00723FB9">
      <w:pPr>
        <w:spacing w:after="0"/>
        <w:rPr>
          <w:rFonts w:ascii="Cambria" w:eastAsia="Times New Roman" w:hAnsi="Cambria" w:cs="Arial"/>
          <w:b/>
          <w:color w:val="0070C0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Выступления участников оцениваются по определенным критериям.</w:t>
      </w:r>
    </w:p>
    <w:p w:rsidR="00723FB9" w:rsidRDefault="00723FB9" w:rsidP="00723FB9">
      <w:pPr>
        <w:spacing w:after="0"/>
        <w:rPr>
          <w:rFonts w:ascii="Cambria" w:eastAsia="Times New Roman" w:hAnsi="Cambria" w:cs="Arial"/>
          <w:b/>
          <w:sz w:val="18"/>
          <w:szCs w:val="18"/>
          <w:lang w:eastAsia="ru-RU"/>
        </w:rPr>
      </w:pPr>
      <w:r>
        <w:rPr>
          <w:rFonts w:ascii="Cambria" w:eastAsia="Times New Roman" w:hAnsi="Cambria" w:cs="Arial"/>
          <w:b/>
          <w:sz w:val="18"/>
          <w:szCs w:val="18"/>
          <w:lang w:eastAsia="ru-RU"/>
        </w:rPr>
        <w:t>Направление "Оркестры"</w:t>
      </w:r>
      <w:r w:rsidRPr="00723FB9">
        <w:rPr>
          <w:rFonts w:ascii="Cambria" w:eastAsia="Times New Roman" w:hAnsi="Cambria" w:cs="Arial"/>
          <w:b/>
          <w:sz w:val="18"/>
          <w:szCs w:val="18"/>
          <w:lang w:eastAsia="ru-RU"/>
        </w:rPr>
        <w:t>,</w:t>
      </w:r>
      <w:r w:rsidR="00D0046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 </w:t>
      </w:r>
      <w:r w:rsidRPr="00723FB9">
        <w:rPr>
          <w:rFonts w:ascii="Cambria" w:eastAsia="Times New Roman" w:hAnsi="Cambria" w:cs="Arial"/>
          <w:b/>
          <w:sz w:val="18"/>
          <w:szCs w:val="18"/>
          <w:lang w:eastAsia="ru-RU"/>
        </w:rPr>
        <w:t>"Ансамбли" и «</w:t>
      </w:r>
      <w:proofErr w:type="spellStart"/>
      <w:r w:rsidRPr="00723FB9">
        <w:rPr>
          <w:rFonts w:ascii="Cambria" w:eastAsia="Times New Roman" w:hAnsi="Cambria" w:cs="Arial"/>
          <w:b/>
          <w:sz w:val="18"/>
          <w:szCs w:val="18"/>
          <w:lang w:eastAsia="ru-RU"/>
        </w:rPr>
        <w:t>Кавер</w:t>
      </w:r>
      <w:proofErr w:type="spellEnd"/>
      <w:r w:rsidRPr="00723FB9">
        <w:rPr>
          <w:rFonts w:ascii="Cambria" w:eastAsia="Times New Roman" w:hAnsi="Cambria" w:cs="Arial"/>
          <w:b/>
          <w:sz w:val="18"/>
          <w:szCs w:val="18"/>
          <w:lang w:eastAsia="ru-RU"/>
        </w:rPr>
        <w:t>-группы»:</w:t>
      </w:r>
    </w:p>
    <w:p w:rsidR="00723FB9" w:rsidRPr="00723FB9" w:rsidRDefault="00723FB9" w:rsidP="00723FB9">
      <w:pPr>
        <w:spacing w:after="0"/>
        <w:rPr>
          <w:rFonts w:ascii="Cambria" w:eastAsia="Times New Roman" w:hAnsi="Cambria" w:cs="Arial"/>
          <w:b/>
          <w:color w:val="0070C0"/>
          <w:sz w:val="18"/>
          <w:szCs w:val="18"/>
          <w:lang w:eastAsia="ru-RU"/>
        </w:rPr>
      </w:pPr>
    </w:p>
    <w:p w:rsidR="00723FB9" w:rsidRPr="00723FB9" w:rsidRDefault="00723FB9" w:rsidP="00723FB9">
      <w:pPr>
        <w:pStyle w:val="a4"/>
        <w:numPr>
          <w:ilvl w:val="0"/>
          <w:numId w:val="15"/>
        </w:num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Исполнительское мастерство</w:t>
      </w:r>
    </w:p>
    <w:p w:rsidR="00723FB9" w:rsidRPr="00723FB9" w:rsidRDefault="00723FB9" w:rsidP="00723FB9">
      <w:pPr>
        <w:pStyle w:val="a4"/>
        <w:numPr>
          <w:ilvl w:val="0"/>
          <w:numId w:val="15"/>
        </w:num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Художественная ценность репертуара</w:t>
      </w:r>
    </w:p>
    <w:p w:rsidR="00723FB9" w:rsidRPr="00723FB9" w:rsidRDefault="00723FB9" w:rsidP="00723FB9">
      <w:pPr>
        <w:pStyle w:val="a4"/>
        <w:numPr>
          <w:ilvl w:val="0"/>
          <w:numId w:val="15"/>
        </w:num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Оригинальность авторских аранжировок</w:t>
      </w:r>
    </w:p>
    <w:p w:rsidR="00723FB9" w:rsidRPr="00723FB9" w:rsidRDefault="00723FB9" w:rsidP="00723FB9">
      <w:pPr>
        <w:pStyle w:val="a4"/>
        <w:numPr>
          <w:ilvl w:val="0"/>
          <w:numId w:val="15"/>
        </w:num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Сценическая культура и артистизм</w:t>
      </w:r>
    </w:p>
    <w:p w:rsidR="00723FB9" w:rsidRPr="00723FB9" w:rsidRDefault="00723FB9" w:rsidP="00723FB9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D00465" w:rsidRPr="00D00465" w:rsidRDefault="00D00465" w:rsidP="004B075C">
      <w:pPr>
        <w:spacing w:after="0"/>
        <w:jc w:val="both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>9. Награждение</w:t>
      </w:r>
    </w:p>
    <w:p w:rsidR="00723FB9" w:rsidRPr="00105249" w:rsidRDefault="004B075C" w:rsidP="004B075C">
      <w:pPr>
        <w:spacing w:after="0"/>
        <w:jc w:val="both"/>
        <w:rPr>
          <w:rFonts w:ascii="Cambria" w:eastAsia="Times New Roman" w:hAnsi="Cambria" w:cs="Arial"/>
          <w:color w:val="1B50C7"/>
          <w:sz w:val="18"/>
          <w:szCs w:val="18"/>
          <w:lang w:eastAsia="ru-RU"/>
        </w:rPr>
      </w:pPr>
      <w:r w:rsidRPr="004B075C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>В каждой номинации и возрастной категории присваиваются звания «Дипломанта» I-й, II-й, III-й степени, звание «Лауреата» I-й, II-й, III-й степени, звание «Лауреата Турнира I-й, II-й, III</w:t>
      </w:r>
      <w:r w:rsidR="00E2469E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 xml:space="preserve">-й степени, звание «ГРАН - ПРИ». </w:t>
      </w:r>
      <w:r w:rsidRPr="004B075C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>По итогам конкурсного выступления жюри выявляет номинантов на главный приз Гран-при и приглашает принять участие в «Турнире Лауреатов» (конкурсанты, принявшие участие в «Турнире Лауреатов» награждается дважды).</w:t>
      </w:r>
      <w:r w:rsidRPr="004B075C">
        <w:t xml:space="preserve"> </w:t>
      </w:r>
      <w:r w:rsidRPr="004B075C">
        <w:rPr>
          <w:rFonts w:ascii="Cambria" w:eastAsia="Times New Roman" w:hAnsi="Cambria" w:cs="Arial"/>
          <w:b/>
          <w:color w:val="000000" w:themeColor="text1"/>
          <w:sz w:val="18"/>
          <w:szCs w:val="18"/>
          <w:lang w:eastAsia="ru-RU"/>
        </w:rPr>
        <w:t xml:space="preserve">ВНИМАНИЕ! Памятные медали получают все участники ансамблей / </w:t>
      </w:r>
      <w:r w:rsidR="00E2469E">
        <w:rPr>
          <w:rFonts w:ascii="Cambria" w:eastAsia="Times New Roman" w:hAnsi="Cambria" w:cs="Arial"/>
          <w:b/>
          <w:color w:val="000000" w:themeColor="text1"/>
          <w:sz w:val="18"/>
          <w:szCs w:val="18"/>
          <w:lang w:eastAsia="ru-RU"/>
        </w:rPr>
        <w:t>оркестров / групп</w:t>
      </w:r>
      <w:r w:rsidRPr="004B075C">
        <w:rPr>
          <w:rFonts w:ascii="Cambria" w:eastAsia="Times New Roman" w:hAnsi="Cambria" w:cs="Arial"/>
          <w:b/>
          <w:color w:val="000000" w:themeColor="text1"/>
          <w:sz w:val="18"/>
          <w:szCs w:val="18"/>
          <w:lang w:eastAsia="ru-RU"/>
        </w:rPr>
        <w:t xml:space="preserve"> БЕСПЛАТНО.</w:t>
      </w:r>
      <w:r w:rsidRPr="004B075C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 xml:space="preserve"> Руководители, педагоги, концертмейстеры, дирек</w:t>
      </w:r>
      <w:r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>тора</w:t>
      </w:r>
      <w:r w:rsidRPr="004B075C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 xml:space="preserve">, спонсоры награждаются именными благодарственными письмами по заблаговременному запросу, указанному в заявке, на электронную почту: </w:t>
      </w:r>
      <w:hyperlink r:id="rId11" w:history="1">
        <w:r w:rsidRPr="00105249">
          <w:rPr>
            <w:rStyle w:val="a3"/>
            <w:rFonts w:ascii="Cambria" w:eastAsia="Times New Roman" w:hAnsi="Cambria" w:cs="Arial"/>
            <w:color w:val="1B50C7"/>
            <w:sz w:val="18"/>
            <w:szCs w:val="18"/>
            <w:lang w:eastAsia="ru-RU"/>
          </w:rPr>
          <w:t>radostplanety@yandex.ru</w:t>
        </w:r>
      </w:hyperlink>
      <w:r w:rsidRPr="00105249">
        <w:rPr>
          <w:rFonts w:ascii="Cambria" w:eastAsia="Times New Roman" w:hAnsi="Cambria" w:cs="Arial"/>
          <w:color w:val="1B50C7"/>
          <w:sz w:val="18"/>
          <w:szCs w:val="18"/>
          <w:lang w:eastAsia="ru-RU"/>
        </w:rPr>
        <w:t xml:space="preserve"> </w:t>
      </w:r>
    </w:p>
    <w:p w:rsidR="00723FB9" w:rsidRPr="00723FB9" w:rsidRDefault="00723FB9" w:rsidP="00723FB9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723FB9" w:rsidRPr="00723FB9" w:rsidRDefault="00723FB9" w:rsidP="00723FB9">
      <w:pPr>
        <w:spacing w:after="0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b/>
          <w:sz w:val="18"/>
          <w:szCs w:val="18"/>
          <w:lang w:eastAsia="ru-RU"/>
        </w:rPr>
        <w:t>Призовой фонд, установленный Оргкомитетом конкурса:</w:t>
      </w:r>
    </w:p>
    <w:p w:rsidR="00723FB9" w:rsidRPr="00723FB9" w:rsidRDefault="00723FB9" w:rsidP="00723FB9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723FB9" w:rsidRPr="00D00465" w:rsidRDefault="00723FB9" w:rsidP="00D00465">
      <w:pPr>
        <w:pStyle w:val="a4"/>
        <w:numPr>
          <w:ilvl w:val="0"/>
          <w:numId w:val="17"/>
        </w:num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Обладателям Гран-при вручаются дипломы Победителей конкурса (диплом Гран-при) и денежный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 приз</w:t>
      </w:r>
      <w:r w:rsidR="004B075C" w:rsidRPr="004E21C9">
        <w:rPr>
          <w:rFonts w:ascii="Cambria" w:eastAsia="Times New Roman" w:hAnsi="Cambria" w:cs="Arial"/>
          <w:b/>
          <w:sz w:val="18"/>
          <w:szCs w:val="18"/>
          <w:lang w:eastAsia="ru-RU"/>
        </w:rPr>
        <w:t>,</w:t>
      </w:r>
      <w:r w:rsidRPr="004E21C9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 </w:t>
      </w:r>
      <w:r w:rsidR="004E21C9" w:rsidRPr="004E21C9">
        <w:rPr>
          <w:rFonts w:ascii="Cambria" w:eastAsia="Times New Roman" w:hAnsi="Cambria" w:cs="Arial"/>
          <w:b/>
          <w:sz w:val="18"/>
          <w:szCs w:val="18"/>
          <w:lang w:eastAsia="ru-RU"/>
        </w:rPr>
        <w:t>по направлению «</w:t>
      </w:r>
      <w:r w:rsidRPr="004E21C9">
        <w:rPr>
          <w:rFonts w:ascii="Cambria" w:eastAsia="Times New Roman" w:hAnsi="Cambria" w:cs="Arial"/>
          <w:b/>
          <w:sz w:val="18"/>
          <w:szCs w:val="18"/>
          <w:lang w:eastAsia="ru-RU"/>
        </w:rPr>
        <w:t>Оркес</w:t>
      </w:r>
      <w:r w:rsidR="004E21C9" w:rsidRPr="004E21C9">
        <w:rPr>
          <w:rFonts w:ascii="Cambria" w:eastAsia="Times New Roman" w:hAnsi="Cambria" w:cs="Arial"/>
          <w:b/>
          <w:sz w:val="18"/>
          <w:szCs w:val="18"/>
          <w:lang w:eastAsia="ru-RU"/>
        </w:rPr>
        <w:t>тры»</w:t>
      </w:r>
      <w:r w:rsidR="004E21C9">
        <w:rPr>
          <w:rFonts w:ascii="Cambria" w:eastAsia="Times New Roman" w:hAnsi="Cambria" w:cs="Arial"/>
          <w:sz w:val="18"/>
          <w:szCs w:val="18"/>
          <w:lang w:eastAsia="ru-RU"/>
        </w:rPr>
        <w:t xml:space="preserve"> (предусмотрено 2 Гран-При), </w:t>
      </w:r>
      <w:r w:rsidR="004E21C9" w:rsidRPr="004E21C9">
        <w:rPr>
          <w:rFonts w:ascii="Cambria" w:eastAsia="Times New Roman" w:hAnsi="Cambria" w:cs="Arial"/>
          <w:b/>
          <w:sz w:val="18"/>
          <w:szCs w:val="18"/>
          <w:lang w:eastAsia="ru-RU"/>
        </w:rPr>
        <w:t>по направлению «Ансамбли»</w:t>
      </w:r>
      <w:r w:rsidR="004E21C9">
        <w:rPr>
          <w:rFonts w:ascii="Cambria" w:eastAsia="Times New Roman" w:hAnsi="Cambria" w:cs="Arial"/>
          <w:sz w:val="18"/>
          <w:szCs w:val="18"/>
          <w:lang w:eastAsia="ru-RU"/>
        </w:rPr>
        <w:t xml:space="preserve"> (предусмотрено 2 Гран-при)</w:t>
      </w:r>
      <w:r w:rsidR="00D00465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по направлению </w:t>
      </w: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lastRenderedPageBreak/>
        <w:t>«</w:t>
      </w:r>
      <w:proofErr w:type="spellStart"/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>К</w:t>
      </w:r>
      <w:r w:rsidR="004B075C"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>авер</w:t>
      </w:r>
      <w:proofErr w:type="spellEnd"/>
      <w:r w:rsidR="004B075C"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>-группа»</w:t>
      </w:r>
      <w:r w:rsidR="004E21C9" w:rsidRPr="00D00465">
        <w:rPr>
          <w:rFonts w:ascii="Cambria" w:eastAsia="Times New Roman" w:hAnsi="Cambria" w:cs="Arial"/>
          <w:sz w:val="18"/>
          <w:szCs w:val="18"/>
          <w:lang w:eastAsia="ru-RU"/>
        </w:rPr>
        <w:t xml:space="preserve"> (предусмотрено 2 Гран-при)</w:t>
      </w:r>
      <w:r w:rsidR="004B075C" w:rsidRPr="00D00465">
        <w:rPr>
          <w:rFonts w:ascii="Cambria" w:eastAsia="Times New Roman" w:hAnsi="Cambria" w:cs="Arial"/>
          <w:sz w:val="18"/>
          <w:szCs w:val="18"/>
          <w:lang w:eastAsia="ru-RU"/>
        </w:rPr>
        <w:t xml:space="preserve">, </w:t>
      </w:r>
      <w:r w:rsidR="004B075C"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>а также вручение</w:t>
      </w:r>
      <w:r w:rsidR="004B075C" w:rsidRPr="00D00465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>титула «Лучший оркестр</w:t>
      </w:r>
      <w:r w:rsidR="004B075C"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 </w:t>
      </w: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(ансамбль, </w:t>
      </w:r>
      <w:proofErr w:type="spellStart"/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>кавер</w:t>
      </w:r>
      <w:proofErr w:type="spellEnd"/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>-группа) 201</w:t>
      </w:r>
      <w:r w:rsidR="00D96F15"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>9</w:t>
      </w: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>»</w:t>
      </w:r>
      <w:r w:rsidRPr="00D00465">
        <w:rPr>
          <w:rFonts w:ascii="Cambria" w:eastAsia="Times New Roman" w:hAnsi="Cambria" w:cs="Arial"/>
          <w:sz w:val="18"/>
          <w:szCs w:val="18"/>
          <w:lang w:eastAsia="ru-RU"/>
        </w:rPr>
        <w:t xml:space="preserve"> - награждаются участники за выдающиеся творческие способности.</w:t>
      </w:r>
    </w:p>
    <w:p w:rsidR="00723FB9" w:rsidRPr="00723FB9" w:rsidRDefault="00723FB9" w:rsidP="007A2B20">
      <w:pPr>
        <w:pStyle w:val="a4"/>
        <w:numPr>
          <w:ilvl w:val="0"/>
          <w:numId w:val="17"/>
        </w:num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Общий призовой фонд Гран-при – 100</w:t>
      </w:r>
      <w:r w:rsidR="004E21C9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000 рублей.</w:t>
      </w:r>
    </w:p>
    <w:p w:rsidR="00723FB9" w:rsidRPr="00723FB9" w:rsidRDefault="00723FB9" w:rsidP="007A2B20">
      <w:pPr>
        <w:pStyle w:val="a4"/>
        <w:numPr>
          <w:ilvl w:val="0"/>
          <w:numId w:val="17"/>
        </w:num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Участники Турнира Лауреатов I и II степени награждаются дипломами и специальными призами.</w:t>
      </w:r>
    </w:p>
    <w:p w:rsidR="00723FB9" w:rsidRPr="00723FB9" w:rsidRDefault="00723FB9" w:rsidP="007A2B20">
      <w:pPr>
        <w:pStyle w:val="a4"/>
        <w:numPr>
          <w:ilvl w:val="0"/>
          <w:numId w:val="17"/>
        </w:num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Лауреаты I, II и III степени конкурса награждаются дипломами и памятными призами.</w:t>
      </w:r>
    </w:p>
    <w:p w:rsidR="00723FB9" w:rsidRPr="00723FB9" w:rsidRDefault="00723FB9" w:rsidP="007A2B20">
      <w:pPr>
        <w:pStyle w:val="a4"/>
        <w:numPr>
          <w:ilvl w:val="0"/>
          <w:numId w:val="17"/>
        </w:num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Дипломанты I, II и III степени конкурса награждаются дипломами и памятными призами</w:t>
      </w:r>
    </w:p>
    <w:p w:rsidR="00723FB9" w:rsidRPr="00723FB9" w:rsidRDefault="00723FB9" w:rsidP="007A2B20">
      <w:pPr>
        <w:pStyle w:val="a4"/>
        <w:numPr>
          <w:ilvl w:val="0"/>
          <w:numId w:val="17"/>
        </w:num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Руководители всех участников конкурса награждаются благодарственным письмом, лучшие руководители награждаются почетными призами «Лучший руководитель коллектива 2018».</w:t>
      </w:r>
    </w:p>
    <w:p w:rsidR="00723FB9" w:rsidRPr="00723FB9" w:rsidRDefault="00723FB9" w:rsidP="007A2B20">
      <w:pPr>
        <w:pStyle w:val="a4"/>
        <w:numPr>
          <w:ilvl w:val="0"/>
          <w:numId w:val="17"/>
        </w:num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 xml:space="preserve">Участники оркестров и ансамблей памятными медалями </w:t>
      </w:r>
    </w:p>
    <w:p w:rsidR="00723FB9" w:rsidRPr="00723FB9" w:rsidRDefault="00723FB9" w:rsidP="007A2B20">
      <w:pPr>
        <w:pStyle w:val="a4"/>
        <w:numPr>
          <w:ilvl w:val="0"/>
          <w:numId w:val="17"/>
        </w:num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723FB9">
        <w:rPr>
          <w:rFonts w:ascii="Cambria" w:eastAsia="Times New Roman" w:hAnsi="Cambria" w:cs="Arial"/>
          <w:sz w:val="18"/>
          <w:szCs w:val="18"/>
          <w:lang w:eastAsia="ru-RU"/>
        </w:rPr>
        <w:t>Жюри имеет право не присуждать некоторые награды. Решение жюри является окончательным и изменению не подлежит</w:t>
      </w:r>
      <w:r>
        <w:rPr>
          <w:rFonts w:ascii="Cambria" w:eastAsia="Times New Roman" w:hAnsi="Cambria" w:cs="Arial"/>
          <w:sz w:val="18"/>
          <w:szCs w:val="18"/>
          <w:lang w:eastAsia="ru-RU"/>
        </w:rPr>
        <w:t>.</w:t>
      </w:r>
    </w:p>
    <w:p w:rsidR="00723FB9" w:rsidRPr="00723FB9" w:rsidRDefault="00723FB9" w:rsidP="00723FB9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E2469E" w:rsidRPr="00D00465" w:rsidRDefault="00D00465" w:rsidP="00E2469E">
      <w:pPr>
        <w:spacing w:after="0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10. Программа мастер-классов: </w:t>
      </w:r>
    </w:p>
    <w:p w:rsidR="00E2469E" w:rsidRPr="00E2469E" w:rsidRDefault="00E2469E" w:rsidP="00E2469E">
      <w:pPr>
        <w:spacing w:after="0"/>
        <w:rPr>
          <w:rFonts w:ascii="Cambria" w:eastAsia="Times New Roman" w:hAnsi="Cambria" w:cs="Arial"/>
          <w:b/>
          <w:color w:val="0070C0"/>
          <w:sz w:val="18"/>
          <w:szCs w:val="18"/>
          <w:lang w:eastAsia="ru-RU"/>
        </w:rPr>
      </w:pPr>
      <w:r w:rsidRPr="00E2469E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>На базе конкурса проводятся мастер-классы (подробный список формируется перед конкурсом).</w:t>
      </w:r>
    </w:p>
    <w:p w:rsidR="00E2469E" w:rsidRPr="00E2469E" w:rsidRDefault="00E2469E" w:rsidP="00E2469E">
      <w:pPr>
        <w:spacing w:after="0"/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</w:pPr>
      <w:r w:rsidRPr="00E2469E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>Участники оплачивают организационный взнос за участие в Конкурсе.</w:t>
      </w:r>
    </w:p>
    <w:p w:rsidR="00E2469E" w:rsidRDefault="00E2469E" w:rsidP="00E2469E">
      <w:pPr>
        <w:spacing w:after="0"/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</w:pPr>
    </w:p>
    <w:p w:rsidR="00E2469E" w:rsidRPr="00D00465" w:rsidRDefault="00D00465" w:rsidP="00E2469E">
      <w:pPr>
        <w:spacing w:after="0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D0046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11. Организационные взносы: </w:t>
      </w:r>
    </w:p>
    <w:p w:rsidR="00723FB9" w:rsidRPr="00D00465" w:rsidRDefault="00E2469E" w:rsidP="00E2469E">
      <w:pPr>
        <w:spacing w:after="0"/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</w:pPr>
      <w:r w:rsidRPr="00D00465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 xml:space="preserve">Организационный взнос </w:t>
      </w:r>
      <w:r w:rsidRPr="00D00465">
        <w:rPr>
          <w:rFonts w:ascii="Cambria" w:eastAsia="Times New Roman" w:hAnsi="Cambria" w:cs="Arial"/>
          <w:color w:val="1B50C7"/>
          <w:sz w:val="18"/>
          <w:szCs w:val="18"/>
          <w:lang w:eastAsia="ru-RU"/>
        </w:rPr>
        <w:t xml:space="preserve">для местных участников </w:t>
      </w:r>
      <w:r w:rsidRPr="00D00465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 xml:space="preserve">и участников, проживающих по программе </w:t>
      </w:r>
      <w:r w:rsidR="003E54FB" w:rsidRPr="00D00465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>конкурса</w:t>
      </w:r>
      <w:r w:rsidRPr="00D00465">
        <w:rPr>
          <w:rFonts w:ascii="Cambria" w:eastAsia="Times New Roman" w:hAnsi="Cambria" w:cs="Arial"/>
          <w:color w:val="000000" w:themeColor="text1"/>
          <w:sz w:val="18"/>
          <w:szCs w:val="18"/>
          <w:lang w:eastAsia="ru-RU"/>
        </w:rPr>
        <w:t>:</w:t>
      </w:r>
    </w:p>
    <w:p w:rsidR="00E2469E" w:rsidRPr="00D00465" w:rsidRDefault="00E2469E" w:rsidP="00E2469E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D00465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Стоимость участия коллективов (цены приведены за коллектив)</w:t>
      </w:r>
    </w:p>
    <w:p w:rsidR="00E2469E" w:rsidRPr="00D00465" w:rsidRDefault="00E2469E" w:rsidP="00E2469E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E2469E" w:rsidRPr="00E2469E" w:rsidRDefault="00E2469E" w:rsidP="00E2469E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Ансамбль от 3 до 5 человек - 4000 рублей</w:t>
      </w:r>
    </w:p>
    <w:p w:rsidR="00E2469E" w:rsidRPr="00E2469E" w:rsidRDefault="00E2469E" w:rsidP="00E2469E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Ансамбль от 6 до 12 человек - 6500 рублей</w:t>
      </w:r>
    </w:p>
    <w:p w:rsidR="00E2469E" w:rsidRPr="00E2469E" w:rsidRDefault="00E2469E" w:rsidP="00E2469E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от 12 до 15 человек - 8500 рублей</w:t>
      </w:r>
    </w:p>
    <w:p w:rsidR="00E2469E" w:rsidRPr="00E2469E" w:rsidRDefault="00E2469E" w:rsidP="00E2469E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от 16 до 20 человек - 12000 рублей</w:t>
      </w:r>
    </w:p>
    <w:p w:rsidR="00E2469E" w:rsidRPr="00E2469E" w:rsidRDefault="00E2469E" w:rsidP="00E2469E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от 21 до 30 человек -</w:t>
      </w: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15000 рублей</w:t>
      </w:r>
    </w:p>
    <w:p w:rsidR="00E2469E" w:rsidRPr="00E2469E" w:rsidRDefault="00E2469E" w:rsidP="00E2469E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от 31 до 40 человек -</w:t>
      </w: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17000 рублей</w:t>
      </w:r>
    </w:p>
    <w:p w:rsidR="00E2469E" w:rsidRPr="00E2469E" w:rsidRDefault="00E2469E" w:rsidP="00E2469E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от 40 человек – индивидуальный расчет.</w:t>
      </w:r>
    </w:p>
    <w:p w:rsidR="007F522B" w:rsidRPr="007F522B" w:rsidRDefault="00E2469E" w:rsidP="007F522B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Доп</w:t>
      </w:r>
      <w:r w:rsidR="003E54FB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олнительная номинация - скидка 2</w:t>
      </w: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0%.</w:t>
      </w:r>
    </w:p>
    <w:p w:rsidR="007F522B" w:rsidRPr="00261E28" w:rsidRDefault="007F522B" w:rsidP="007F522B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За</w:t>
      </w:r>
      <w:r w:rsidR="00AB58A4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очное участие: </w:t>
      </w:r>
      <w:r w:rsidR="00AB58A4" w:rsidRPr="00261E28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до 20 человек -1500 рублей</w:t>
      </w:r>
      <w:r w:rsidR="00261E28" w:rsidRPr="00261E28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за 1 конкурсный номер, коллективы свыше 20 человек – 2000 рублей за 1 конкурсный номер.</w:t>
      </w:r>
    </w:p>
    <w:p w:rsidR="00E2469E" w:rsidRPr="00105249" w:rsidRDefault="00E2469E" w:rsidP="00E2469E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1B50C7"/>
          <w:sz w:val="18"/>
          <w:szCs w:val="18"/>
          <w:bdr w:val="none" w:sz="0" w:space="0" w:color="auto" w:frame="1"/>
          <w:lang w:eastAsia="ru-RU"/>
        </w:rPr>
      </w:pPr>
    </w:p>
    <w:p w:rsidR="00E2469E" w:rsidRDefault="00E2469E" w:rsidP="00E2469E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105249">
        <w:rPr>
          <w:rFonts w:ascii="Cambria" w:eastAsia="Times New Roman" w:hAnsi="Cambria" w:cs="Times New Roman"/>
          <w:b/>
          <w:bCs/>
          <w:color w:val="1B50C7"/>
          <w:sz w:val="18"/>
          <w:szCs w:val="18"/>
          <w:bdr w:val="none" w:sz="0" w:space="0" w:color="auto" w:frame="1"/>
          <w:lang w:eastAsia="ru-RU"/>
        </w:rPr>
        <w:t>ФИНАНСОВЫЕ УСЛОВИЯ</w:t>
      </w:r>
      <w:r w:rsidRPr="00105249">
        <w:rPr>
          <w:rFonts w:ascii="Cambria" w:eastAsia="Times New Roman" w:hAnsi="Cambria" w:cs="Times New Roman"/>
          <w:bCs/>
          <w:color w:val="1B50C7"/>
          <w:sz w:val="18"/>
          <w:szCs w:val="18"/>
          <w:bdr w:val="none" w:sz="0" w:space="0" w:color="auto" w:frame="1"/>
          <w:lang w:eastAsia="ru-RU"/>
        </w:rPr>
        <w:t xml:space="preserve"> </w:t>
      </w:r>
      <w:r w:rsidRPr="003E54FB">
        <w:rPr>
          <w:rFonts w:ascii="Cambria" w:eastAsia="Times New Roman" w:hAnsi="Cambria" w:cs="Times New Roman"/>
          <w:bCs/>
          <w:color w:val="2E74B5" w:themeColor="accent1" w:themeShade="BF"/>
          <w:sz w:val="18"/>
          <w:szCs w:val="18"/>
          <w:bdr w:val="none" w:sz="0" w:space="0" w:color="auto" w:frame="1"/>
          <w:lang w:eastAsia="ru-RU"/>
        </w:rPr>
        <w:t xml:space="preserve">- </w:t>
      </w:r>
      <w:r w:rsidR="003E54FB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программа поездки с 6 по 9</w:t>
      </w: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декабря:</w:t>
      </w:r>
    </w:p>
    <w:p w:rsidR="00E2469E" w:rsidRPr="00E2469E" w:rsidRDefault="00E2469E" w:rsidP="00E2469E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E2469E" w:rsidRPr="00E2469E" w:rsidRDefault="00E2469E" w:rsidP="00E2469E">
      <w:pPr>
        <w:pStyle w:val="a4"/>
        <w:numPr>
          <w:ilvl w:val="0"/>
          <w:numId w:val="32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"Эконом" - </w:t>
      </w:r>
      <w:r w:rsidR="00836B99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3000</w:t>
      </w: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RUB: </w:t>
      </w:r>
      <w:r w:rsidR="00836B99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2</w:t>
      </w: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ночи</w:t>
      </w: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размещения в хостел</w:t>
      </w:r>
      <w:r w:rsidR="00836B99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ах </w:t>
      </w: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города (в 2-4-6-12 местных номерах), экскурсионная программа, круглый стол для руководителей.</w:t>
      </w:r>
    </w:p>
    <w:p w:rsidR="00E2469E" w:rsidRPr="00E2469E" w:rsidRDefault="00E2469E" w:rsidP="00E2469E">
      <w:pPr>
        <w:pStyle w:val="a4"/>
        <w:numPr>
          <w:ilvl w:val="0"/>
          <w:numId w:val="32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"Стандарт" - 5'000 RUB: </w:t>
      </w:r>
      <w:r w:rsidR="00836B99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2</w:t>
      </w: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ночи</w:t>
      </w: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размещения в гостинице 3* (в 2-3 местных номерах), экскурсионная программа, круглый стол для руководителей.</w:t>
      </w:r>
    </w:p>
    <w:p w:rsidR="00E2469E" w:rsidRDefault="00E2469E" w:rsidP="00E2469E">
      <w:pPr>
        <w:pStyle w:val="a4"/>
        <w:numPr>
          <w:ilvl w:val="0"/>
          <w:numId w:val="32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"Улучшенный вариант" - 5800 RUB:</w:t>
      </w: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="00836B99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2</w:t>
      </w: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ночи размещения в гостинице 3* (в 2-3 местных номерах), экскурсионная программа, круглый стол для руководителей.</w:t>
      </w:r>
      <w:r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E2469E" w:rsidRDefault="00E2469E" w:rsidP="00E2469E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3E54FB" w:rsidRPr="003E54FB" w:rsidRDefault="003E54FB" w:rsidP="003E54FB">
      <w:p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color w:val="FF0000"/>
          <w:sz w:val="18"/>
          <w:szCs w:val="18"/>
          <w:bdr w:val="none" w:sz="0" w:space="0" w:color="auto" w:frame="1"/>
          <w:lang w:eastAsia="ru-RU"/>
        </w:rPr>
      </w:pPr>
      <w:r w:rsidRPr="003E54FB">
        <w:rPr>
          <w:rFonts w:ascii="Cambria" w:eastAsia="Times New Roman" w:hAnsi="Cambria" w:cs="Times New Roman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Организационный взнос для участников, организующих проживание самостоятельно:</w:t>
      </w:r>
    </w:p>
    <w:p w:rsidR="003E54FB" w:rsidRDefault="003E54FB" w:rsidP="003E54FB">
      <w:p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Стоимость участия коллективов (цены приведены за коллектив)</w:t>
      </w:r>
    </w:p>
    <w:p w:rsidR="003E54FB" w:rsidRPr="00E2469E" w:rsidRDefault="003E54FB" w:rsidP="003E54FB">
      <w:p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3E54FB" w:rsidRPr="00E2469E" w:rsidRDefault="003E54FB" w:rsidP="003E54FB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Ансамбль от 3 до 5 человек - 7000 рублей</w:t>
      </w:r>
    </w:p>
    <w:p w:rsidR="003E54FB" w:rsidRPr="00E2469E" w:rsidRDefault="003E54FB" w:rsidP="003E54FB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Ансамбль от 6 до 12 человек - 10000 рублей</w:t>
      </w:r>
    </w:p>
    <w:p w:rsidR="003E54FB" w:rsidRPr="00E2469E" w:rsidRDefault="003E54FB" w:rsidP="003E54FB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от 12 до 15 человек - 13000 рублей</w:t>
      </w:r>
    </w:p>
    <w:p w:rsidR="003E54FB" w:rsidRPr="00E2469E" w:rsidRDefault="003E54FB" w:rsidP="003E54FB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от 16 до 20 человек - 15000 рублей</w:t>
      </w:r>
    </w:p>
    <w:p w:rsidR="003E54FB" w:rsidRPr="00E2469E" w:rsidRDefault="003E54FB" w:rsidP="003E54FB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от 21 до 30 человек – 18000 рублей</w:t>
      </w:r>
    </w:p>
    <w:p w:rsidR="003E54FB" w:rsidRPr="00E2469E" w:rsidRDefault="003E54FB" w:rsidP="003E54FB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от 31 до 40 человек – 20000 рублей</w:t>
      </w:r>
    </w:p>
    <w:p w:rsidR="003E54FB" w:rsidRPr="00E2469E" w:rsidRDefault="003E54FB" w:rsidP="003E54FB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Коллектив от 40 человек – индивидуальный расчет</w:t>
      </w:r>
    </w:p>
    <w:p w:rsidR="003E54FB" w:rsidRPr="00E2469E" w:rsidRDefault="003E54FB" w:rsidP="003E54FB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Дополнительная ном</w:t>
      </w:r>
      <w:r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инация - скидка 2</w:t>
      </w:r>
      <w:r w:rsidRPr="00E2469E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0%. </w:t>
      </w:r>
    </w:p>
    <w:p w:rsidR="003E54FB" w:rsidRPr="00E2469E" w:rsidRDefault="003E54FB" w:rsidP="00E2469E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E2469E" w:rsidRPr="00105249" w:rsidRDefault="00E2469E" w:rsidP="00E2469E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1B50C7"/>
          <w:sz w:val="18"/>
          <w:szCs w:val="18"/>
          <w:bdr w:val="none" w:sz="0" w:space="0" w:color="auto" w:frame="1"/>
          <w:lang w:eastAsia="ru-RU"/>
        </w:rPr>
      </w:pPr>
    </w:p>
    <w:p w:rsidR="00E2469E" w:rsidRPr="00D00465" w:rsidRDefault="00D00465" w:rsidP="007A2B20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sz w:val="18"/>
          <w:szCs w:val="18"/>
          <w:bdr w:val="none" w:sz="0" w:space="0" w:color="auto" w:frame="1"/>
          <w:lang w:eastAsia="ru-RU"/>
        </w:rPr>
      </w:pPr>
      <w:r w:rsidRPr="00D00465">
        <w:rPr>
          <w:rFonts w:ascii="Cambria" w:eastAsia="Times New Roman" w:hAnsi="Cambria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12. Реквизиты и порядок оплаты: </w:t>
      </w:r>
    </w:p>
    <w:p w:rsidR="00E2469E" w:rsidRPr="00E2469E" w:rsidRDefault="00E2469E" w:rsidP="007A2B20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Заявитель получает Реквизиты по электронной почте сразу же после получения заявки на Конкурс.</w:t>
      </w:r>
    </w:p>
    <w:p w:rsidR="00E2469E" w:rsidRPr="00E2469E" w:rsidRDefault="00E2469E" w:rsidP="007A2B20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Для подтверждения участия в Конкурсе Заявителю необходимо внести Предоплату. Окончательная сумма оплачивается не позднее, чем за 10 дней до начала Конкурса (важно! задержка с финальной оплатой более указанного срока не может гарантировать наличие мест в Отеле).</w:t>
      </w:r>
    </w:p>
    <w:p w:rsidR="00E2469E" w:rsidRPr="00E2469E" w:rsidRDefault="00E2469E" w:rsidP="007A2B20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Реквизиты для оформления и составления договоров и выставления счетов должны быть присланы участниками в Оргкомитет до начала Конкурса, чтобы избежать временных задержек в получении всех необходимых оригиналов документов (счетов, актов, договоров) по прибытию на Конкурс.</w:t>
      </w:r>
    </w:p>
    <w:p w:rsidR="00E2469E" w:rsidRPr="00E2469E" w:rsidRDefault="00E2469E" w:rsidP="007A2B20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Участники Конкурса подтверждают свое полное согласие со всеми условиями Положения конкурса. При отказе от участия в срок менее 14 дней до начала Конкурса, оплата Целевого конкурсного взноса не </w:t>
      </w:r>
      <w:r w:rsidR="007A2B20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возвращается (согласно условиям </w:t>
      </w:r>
      <w:r w:rsidR="007A2B20"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договора,</w:t>
      </w: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с гостиницей). При отказе от участия в срок до 14 дней возвращается 100% оплаты (согласно </w:t>
      </w:r>
      <w:r w:rsidR="007A2B20"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условиям договора,</w:t>
      </w: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с гостиницей).</w:t>
      </w:r>
    </w:p>
    <w:p w:rsidR="00E2469E" w:rsidRPr="007A2B20" w:rsidRDefault="00E2469E" w:rsidP="007A2B20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u w:val="single"/>
          <w:bdr w:val="none" w:sz="0" w:space="0" w:color="auto" w:frame="1"/>
          <w:lang w:eastAsia="ru-RU"/>
        </w:rPr>
      </w:pPr>
      <w:r w:rsidRPr="00E2469E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Все фото- и видеосъемки с конкурса могут быть использованы в рекламных целях.</w:t>
      </w:r>
      <w:r w:rsidR="007A2B20"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="007A2B20" w:rsidRPr="007A2B20">
        <w:rPr>
          <w:rFonts w:ascii="Cambria" w:eastAsia="Times New Roman" w:hAnsi="Cambria" w:cs="Times New Roman"/>
          <w:bCs/>
          <w:color w:val="000000" w:themeColor="text1"/>
          <w:sz w:val="18"/>
          <w:szCs w:val="18"/>
          <w:u w:val="single"/>
          <w:bdr w:val="none" w:sz="0" w:space="0" w:color="auto" w:frame="1"/>
          <w:lang w:eastAsia="ru-RU"/>
        </w:rPr>
        <w:t xml:space="preserve">Бухгалтерия выписывает все необходимые бухгалтерские документы (от 7 до 14 рабочих дней). </w:t>
      </w:r>
    </w:p>
    <w:p w:rsidR="00E2469E" w:rsidRPr="00E2469E" w:rsidRDefault="00E2469E" w:rsidP="00E2469E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4F3AE0" w:rsidRPr="00D00465" w:rsidRDefault="00D00465" w:rsidP="003E54F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u w:val="single"/>
          <w:lang w:eastAsia="ru-RU"/>
        </w:rPr>
      </w:pPr>
      <w:r w:rsidRPr="00D00465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Реквизиты: </w:t>
      </w:r>
      <w:r w:rsidR="004F3AE0" w:rsidRPr="00D00465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 </w:t>
      </w:r>
    </w:p>
    <w:p w:rsidR="004F3AE0" w:rsidRPr="004F3AE0" w:rsidRDefault="004F3AE0" w:rsidP="004F3AE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kern w:val="3"/>
          <w:sz w:val="18"/>
          <w:szCs w:val="18"/>
        </w:rPr>
        <w:t>Расчетный счет организации:</w:t>
      </w:r>
    </w:p>
    <w:p w:rsidR="004F3AE0" w:rsidRPr="004F3AE0" w:rsidRDefault="004F3AE0" w:rsidP="004F3AE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kern w:val="3"/>
          <w:sz w:val="18"/>
          <w:szCs w:val="18"/>
        </w:rPr>
        <w:lastRenderedPageBreak/>
        <w:t>СРТОО «Радость планеты»</w:t>
      </w:r>
    </w:p>
    <w:p w:rsidR="004F3AE0" w:rsidRPr="004F3AE0" w:rsidRDefault="004F3AE0" w:rsidP="004F3AE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kern w:val="3"/>
          <w:sz w:val="18"/>
          <w:szCs w:val="18"/>
        </w:rPr>
        <w:t>ИНН 2632750562 КПП 263201001 расчетный счет № 40703810860100000877</w:t>
      </w:r>
    </w:p>
    <w:p w:rsidR="004F3AE0" w:rsidRPr="004F3AE0" w:rsidRDefault="004F3AE0" w:rsidP="004F3AE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kern w:val="3"/>
          <w:sz w:val="18"/>
          <w:szCs w:val="18"/>
        </w:rPr>
        <w:t xml:space="preserve">в Отделении № 5230 СБЕРБАНКА РОССИИ Г.СТАВРОПОЛЬ </w:t>
      </w:r>
      <w:proofErr w:type="spellStart"/>
      <w:r w:rsidRPr="004F3AE0">
        <w:rPr>
          <w:rFonts w:ascii="Cambria" w:eastAsia="SimSun" w:hAnsi="Cambria" w:cs="Times New Roman"/>
          <w:kern w:val="3"/>
          <w:sz w:val="18"/>
          <w:szCs w:val="18"/>
        </w:rPr>
        <w:t>кор</w:t>
      </w:r>
      <w:proofErr w:type="spellEnd"/>
      <w:r w:rsidRPr="004F3AE0">
        <w:rPr>
          <w:rFonts w:ascii="Cambria" w:eastAsia="SimSun" w:hAnsi="Cambria" w:cs="Times New Roman"/>
          <w:kern w:val="3"/>
          <w:sz w:val="18"/>
          <w:szCs w:val="18"/>
        </w:rPr>
        <w:t>/счет 30101810907020000615</w:t>
      </w:r>
    </w:p>
    <w:p w:rsidR="004F3AE0" w:rsidRPr="004F3AE0" w:rsidRDefault="004F3AE0" w:rsidP="004F3AE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kern w:val="3"/>
          <w:sz w:val="18"/>
          <w:szCs w:val="18"/>
        </w:rPr>
        <w:t>БИК 040702615</w:t>
      </w:r>
    </w:p>
    <w:p w:rsidR="00836B99" w:rsidRPr="00836B99" w:rsidRDefault="00836B99" w:rsidP="00836B99">
      <w:pPr>
        <w:spacing w:after="0" w:line="240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836B99">
        <w:rPr>
          <w:rFonts w:ascii="Cambria" w:eastAsia="SimSun" w:hAnsi="Cambria" w:cs="Times New Roman"/>
          <w:kern w:val="3"/>
          <w:sz w:val="18"/>
          <w:szCs w:val="18"/>
        </w:rPr>
        <w:t xml:space="preserve">ВНИМАНИЕ! Для внесения организационного взноса в назначении платежа указать СТРОГО: </w:t>
      </w:r>
    </w:p>
    <w:p w:rsidR="00836B99" w:rsidRPr="00836B99" w:rsidRDefault="00836B99" w:rsidP="00836B99">
      <w:pPr>
        <w:spacing w:after="0" w:line="240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836B99">
        <w:rPr>
          <w:rFonts w:ascii="Cambria" w:eastAsia="SimSun" w:hAnsi="Cambria" w:cs="Times New Roman"/>
          <w:kern w:val="3"/>
          <w:sz w:val="18"/>
          <w:szCs w:val="18"/>
        </w:rPr>
        <w:t>"Добровольный организационный целевой взнос на ведение уставной деятельности", без НДС - если данный текст не будет прописан, платеж будет отклонен. Ни чего кроме выделенного текста убедительно просим НЕ ПИСАТЬ!</w:t>
      </w:r>
    </w:p>
    <w:p w:rsidR="004F3AE0" w:rsidRPr="00836B99" w:rsidRDefault="00836B99" w:rsidP="00836B99">
      <w:pPr>
        <w:spacing w:after="0" w:line="240" w:lineRule="auto"/>
        <w:textAlignment w:val="baseline"/>
        <w:rPr>
          <w:rFonts w:ascii="Cambria" w:eastAsia="SimSun" w:hAnsi="Cambria" w:cs="Times New Roman"/>
          <w:b/>
          <w:color w:val="FF0000"/>
          <w:kern w:val="3"/>
          <w:sz w:val="18"/>
          <w:szCs w:val="18"/>
        </w:rPr>
      </w:pPr>
      <w:r w:rsidRPr="00836B99">
        <w:rPr>
          <w:rFonts w:ascii="Cambria" w:eastAsia="SimSun" w:hAnsi="Cambria" w:cs="Times New Roman"/>
          <w:b/>
          <w:color w:val="FF0000"/>
          <w:kern w:val="3"/>
          <w:sz w:val="18"/>
          <w:szCs w:val="18"/>
        </w:rPr>
        <w:t>Другая формулировка платежа не принимается!</w:t>
      </w:r>
    </w:p>
    <w:p w:rsidR="004F3AE0" w:rsidRPr="00D00465" w:rsidRDefault="00D00465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b/>
          <w:sz w:val="18"/>
          <w:szCs w:val="18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sz w:val="18"/>
          <w:szCs w:val="18"/>
          <w:bdr w:val="none" w:sz="0" w:space="0" w:color="auto" w:frame="1"/>
          <w:lang w:eastAsia="ru-RU"/>
        </w:rPr>
        <w:t xml:space="preserve">13. </w:t>
      </w:r>
      <w:r w:rsidRPr="00D00465">
        <w:rPr>
          <w:rFonts w:ascii="Cambria" w:eastAsia="Times New Roman" w:hAnsi="Cambria" w:cs="Times New Roman"/>
          <w:b/>
          <w:sz w:val="18"/>
          <w:szCs w:val="18"/>
          <w:bdr w:val="none" w:sz="0" w:space="0" w:color="auto" w:frame="1"/>
          <w:lang w:eastAsia="ru-RU"/>
        </w:rPr>
        <w:t xml:space="preserve">Контакты: 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Телефоны/Факс: 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8 (499) 401-35-32 АНО «Радость планеты», город Москва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8 (968) 400-70-49 Алина Сергеевна – общие вопросы (СРОЧНАЯ СВЯЗЬ) – город Москва. Звонки по </w:t>
      </w:r>
      <w:proofErr w:type="spellStart"/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бесплатно.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8 (879-51) 704-87 СРТОО «Радость планеты», </w:t>
      </w:r>
      <w:r w:rsidR="00105249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Ставропольский край</w:t>
      </w: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05249" w:rsidRDefault="004F3AE0" w:rsidP="004F3AE0">
      <w:pPr>
        <w:spacing w:after="0" w:line="240" w:lineRule="auto"/>
        <w:textAlignment w:val="baseline"/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8 (928) 300-78-74 Лариса Геннадиевна -общие вопросы, обработка заявок</w:t>
      </w:r>
      <w:r w:rsidR="00105249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,</w:t>
      </w: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бухгалтер</w:t>
      </w:r>
      <w:r w:rsidR="00105249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ия</w:t>
      </w: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Pr="004F3AE0">
        <w:t xml:space="preserve"> 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Звонки по </w:t>
      </w:r>
      <w:proofErr w:type="spellStart"/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бесплатно.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Адрес электронной почты: </w:t>
      </w:r>
      <w:hyperlink r:id="rId12" w:history="1"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radoatplanety</w:t>
        </w:r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@</w:t>
        </w:r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yandex</w:t>
        </w:r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4F3AE0">
        <w:rPr>
          <w:rFonts w:ascii="Cambria" w:eastAsia="Times New Roman" w:hAnsi="Cambria" w:cs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Официальный сайт: </w:t>
      </w:r>
      <w:hyperlink r:id="rId13" w:history="1"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www</w:t>
        </w:r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radostplanet</w:t>
        </w:r>
        <w:proofErr w:type="spellEnd"/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com</w:t>
        </w:r>
      </w:hyperlink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Социальные сети: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proofErr w:type="spellStart"/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ВКонтакте</w:t>
      </w:r>
      <w:proofErr w:type="spellEnd"/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: </w:t>
      </w:r>
      <w:hyperlink r:id="rId14" w:history="1"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https://vk.com/radostplanet</w:t>
        </w:r>
      </w:hyperlink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   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proofErr w:type="spellStart"/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Инстаграмм</w:t>
      </w:r>
      <w:proofErr w:type="spellEnd"/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: </w:t>
      </w:r>
      <w:hyperlink r:id="rId15" w:history="1"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https://www.instagram.com/radostplanet/</w:t>
        </w:r>
      </w:hyperlink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val="en-US" w:eastAsia="ru-RU"/>
        </w:rPr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val="en-US" w:eastAsia="ru-RU"/>
        </w:rPr>
        <w:t xml:space="preserve">Facebook: </w:t>
      </w:r>
      <w:hyperlink r:id="rId16" w:history="1"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https://www.facebook.com/radostplanet</w:t>
        </w:r>
      </w:hyperlink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val="en-US" w:eastAsia="ru-RU"/>
        </w:rPr>
        <w:t xml:space="preserve"> 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Одноклассники: </w:t>
      </w:r>
      <w:hyperlink r:id="rId17" w:history="1">
        <w:r w:rsidRPr="004F3AE0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https://ok.ru/profile/571786836560</w:t>
        </w:r>
      </w:hyperlink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4F3AE0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Адрес оргкомитета:  119634, Москва, ул. Шолохова, д. 4, корпус 1, офис 134 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F3AE0" w:rsidRPr="004F3AE0" w:rsidRDefault="004F3AE0" w:rsidP="004F3AE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Times New Roman"/>
          <w:b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b/>
          <w:kern w:val="3"/>
          <w:sz w:val="18"/>
          <w:szCs w:val="18"/>
        </w:rPr>
        <w:t>Мы уверены, что участие в наших конкурсах запомнится Вам, как лучшее время в Вашем творчестве!</w:t>
      </w:r>
    </w:p>
    <w:p w:rsidR="004F3AE0" w:rsidRPr="004F3AE0" w:rsidRDefault="004F3AE0" w:rsidP="004F3AE0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F3AE0" w:rsidRPr="004F3AE0" w:rsidRDefault="004F3AE0" w:rsidP="004F3AE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4F3AE0" w:rsidRPr="004F3AE0" w:rsidRDefault="004F3AE0" w:rsidP="004F3AE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4F3AE0" w:rsidRPr="004F3AE0" w:rsidRDefault="004F3AE0" w:rsidP="004F3AE0">
      <w:pPr>
        <w:spacing w:after="0"/>
        <w:jc w:val="center"/>
        <w:rPr>
          <w:rFonts w:ascii="Cambria" w:eastAsia="SimSun" w:hAnsi="Cambria" w:cs="Times New Roman"/>
          <w:b/>
          <w:kern w:val="3"/>
          <w:sz w:val="18"/>
          <w:szCs w:val="18"/>
        </w:rPr>
      </w:pPr>
    </w:p>
    <w:p w:rsidR="004F3AE0" w:rsidRPr="004F3AE0" w:rsidRDefault="004F3AE0" w:rsidP="004F3AE0">
      <w:pPr>
        <w:spacing w:after="0"/>
        <w:rPr>
          <w:rFonts w:ascii="Cambria" w:hAnsi="Cambria" w:cs="Times New Roman"/>
          <w:b/>
          <w:sz w:val="18"/>
          <w:szCs w:val="18"/>
        </w:rPr>
      </w:pPr>
    </w:p>
    <w:p w:rsidR="004F3AE0" w:rsidRPr="004F3AE0" w:rsidRDefault="004F3AE0" w:rsidP="004F3AE0">
      <w:pPr>
        <w:spacing w:after="0"/>
        <w:jc w:val="center"/>
        <w:rPr>
          <w:rFonts w:ascii="Cambria" w:hAnsi="Cambria" w:cs="Times New Roman"/>
          <w:b/>
          <w:sz w:val="18"/>
          <w:szCs w:val="18"/>
        </w:rPr>
      </w:pPr>
    </w:p>
    <w:p w:rsidR="004F3AE0" w:rsidRPr="004F3AE0" w:rsidRDefault="004F3AE0" w:rsidP="004F3AE0">
      <w:pPr>
        <w:rPr>
          <w:rFonts w:ascii="Cambria" w:eastAsia="Times New Roman" w:hAnsi="Cambria" w:cs="Arial"/>
          <w:b/>
          <w:color w:val="0070C0"/>
          <w:sz w:val="18"/>
          <w:szCs w:val="18"/>
          <w:lang w:eastAsia="ru-RU"/>
        </w:rPr>
      </w:pPr>
    </w:p>
    <w:p w:rsidR="00EA7BB1" w:rsidRPr="004F3AE0" w:rsidRDefault="00EA7BB1" w:rsidP="004F3AE0">
      <w:pPr>
        <w:jc w:val="both"/>
        <w:rPr>
          <w:rFonts w:ascii="Cambria" w:hAnsi="Cambria"/>
          <w:sz w:val="24"/>
          <w:szCs w:val="24"/>
        </w:rPr>
      </w:pPr>
    </w:p>
    <w:sectPr w:rsidR="00EA7BB1" w:rsidRPr="004F3AE0" w:rsidSect="00662112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66" w:rsidRDefault="00C04166" w:rsidP="000C14B7">
      <w:pPr>
        <w:spacing w:after="0" w:line="240" w:lineRule="auto"/>
      </w:pPr>
      <w:r>
        <w:separator/>
      </w:r>
    </w:p>
  </w:endnote>
  <w:endnote w:type="continuationSeparator" w:id="0">
    <w:p w:rsidR="00C04166" w:rsidRDefault="00C04166" w:rsidP="000C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66" w:rsidRDefault="00C04166" w:rsidP="000C14B7">
      <w:pPr>
        <w:spacing w:after="0" w:line="240" w:lineRule="auto"/>
      </w:pPr>
      <w:r>
        <w:separator/>
      </w:r>
    </w:p>
  </w:footnote>
  <w:footnote w:type="continuationSeparator" w:id="0">
    <w:p w:rsidR="00C04166" w:rsidRDefault="00C04166" w:rsidP="000C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934938"/>
      <w:docPartObj>
        <w:docPartGallery w:val="Page Numbers (Top of Page)"/>
        <w:docPartUnique/>
      </w:docPartObj>
    </w:sdtPr>
    <w:sdtContent>
      <w:p w:rsidR="000C14B7" w:rsidRDefault="000C14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C14B7" w:rsidRDefault="000C14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4A3"/>
    <w:multiLevelType w:val="hybridMultilevel"/>
    <w:tmpl w:val="1512B1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670BE"/>
    <w:multiLevelType w:val="hybridMultilevel"/>
    <w:tmpl w:val="129E97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6264D"/>
    <w:multiLevelType w:val="hybridMultilevel"/>
    <w:tmpl w:val="138C5FBA"/>
    <w:lvl w:ilvl="0" w:tplc="FCB2C22E">
      <w:numFmt w:val="bullet"/>
      <w:lvlText w:val="•"/>
      <w:lvlJc w:val="left"/>
      <w:pPr>
        <w:ind w:left="1065" w:hanging="705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1D39"/>
    <w:multiLevelType w:val="multilevel"/>
    <w:tmpl w:val="8864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C574D"/>
    <w:multiLevelType w:val="hybridMultilevel"/>
    <w:tmpl w:val="B568C9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F094B"/>
    <w:multiLevelType w:val="hybridMultilevel"/>
    <w:tmpl w:val="7102F354"/>
    <w:lvl w:ilvl="0" w:tplc="FCB2C22E">
      <w:numFmt w:val="bullet"/>
      <w:lvlText w:val="•"/>
      <w:lvlJc w:val="left"/>
      <w:pPr>
        <w:ind w:left="1065" w:hanging="705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6E7D"/>
    <w:multiLevelType w:val="multilevel"/>
    <w:tmpl w:val="F15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14FFC"/>
    <w:multiLevelType w:val="multilevel"/>
    <w:tmpl w:val="8BC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228BB"/>
    <w:multiLevelType w:val="multilevel"/>
    <w:tmpl w:val="95A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13F0A"/>
    <w:multiLevelType w:val="hybridMultilevel"/>
    <w:tmpl w:val="49D27F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C038FF"/>
    <w:multiLevelType w:val="hybridMultilevel"/>
    <w:tmpl w:val="292A7E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862C4"/>
    <w:multiLevelType w:val="hybridMultilevel"/>
    <w:tmpl w:val="75D61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30742"/>
    <w:multiLevelType w:val="hybridMultilevel"/>
    <w:tmpl w:val="1A4C2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04985"/>
    <w:multiLevelType w:val="multilevel"/>
    <w:tmpl w:val="847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D6215"/>
    <w:multiLevelType w:val="multilevel"/>
    <w:tmpl w:val="1E02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A1C79"/>
    <w:multiLevelType w:val="hybridMultilevel"/>
    <w:tmpl w:val="2D8817B2"/>
    <w:lvl w:ilvl="0" w:tplc="352647BA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94EA2"/>
    <w:multiLevelType w:val="hybridMultilevel"/>
    <w:tmpl w:val="D92036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1465E"/>
    <w:multiLevelType w:val="hybridMultilevel"/>
    <w:tmpl w:val="BA18A0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F66F6"/>
    <w:multiLevelType w:val="hybridMultilevel"/>
    <w:tmpl w:val="57A4AA3A"/>
    <w:lvl w:ilvl="0" w:tplc="0419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C2C6E"/>
    <w:multiLevelType w:val="hybridMultilevel"/>
    <w:tmpl w:val="35FA27F8"/>
    <w:lvl w:ilvl="0" w:tplc="ECB0C6C0">
      <w:numFmt w:val="bullet"/>
      <w:lvlText w:val="•"/>
      <w:lvlJc w:val="left"/>
      <w:pPr>
        <w:ind w:left="1065" w:hanging="705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4DC6"/>
    <w:multiLevelType w:val="hybridMultilevel"/>
    <w:tmpl w:val="02FE227A"/>
    <w:lvl w:ilvl="0" w:tplc="352647BA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53878"/>
    <w:multiLevelType w:val="hybridMultilevel"/>
    <w:tmpl w:val="0C58E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529CD"/>
    <w:multiLevelType w:val="hybridMultilevel"/>
    <w:tmpl w:val="A358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47EBA"/>
    <w:multiLevelType w:val="multilevel"/>
    <w:tmpl w:val="61FEDB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A102D9"/>
    <w:multiLevelType w:val="hybridMultilevel"/>
    <w:tmpl w:val="C1009D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63053"/>
    <w:multiLevelType w:val="hybridMultilevel"/>
    <w:tmpl w:val="28C0C0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4405A0"/>
    <w:multiLevelType w:val="hybridMultilevel"/>
    <w:tmpl w:val="70780CC0"/>
    <w:lvl w:ilvl="0" w:tplc="352647BA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75217"/>
    <w:multiLevelType w:val="hybridMultilevel"/>
    <w:tmpl w:val="0364854A"/>
    <w:lvl w:ilvl="0" w:tplc="352647BA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16073"/>
    <w:multiLevelType w:val="multilevel"/>
    <w:tmpl w:val="DCB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5933E6"/>
    <w:multiLevelType w:val="hybridMultilevel"/>
    <w:tmpl w:val="7876B052"/>
    <w:lvl w:ilvl="0" w:tplc="0419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740F88"/>
    <w:multiLevelType w:val="hybridMultilevel"/>
    <w:tmpl w:val="C72A1472"/>
    <w:lvl w:ilvl="0" w:tplc="352647BA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64184"/>
    <w:multiLevelType w:val="hybridMultilevel"/>
    <w:tmpl w:val="475612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351354"/>
    <w:multiLevelType w:val="hybridMultilevel"/>
    <w:tmpl w:val="4B58F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04371"/>
    <w:multiLevelType w:val="hybridMultilevel"/>
    <w:tmpl w:val="001809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F71D7"/>
    <w:multiLevelType w:val="hybridMultilevel"/>
    <w:tmpl w:val="1CA073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14193"/>
    <w:multiLevelType w:val="multilevel"/>
    <w:tmpl w:val="AB72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28088D"/>
    <w:multiLevelType w:val="multilevel"/>
    <w:tmpl w:val="857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36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35"/>
  </w:num>
  <w:num w:numId="9">
    <w:abstractNumId w:val="28"/>
  </w:num>
  <w:num w:numId="10">
    <w:abstractNumId w:val="8"/>
  </w:num>
  <w:num w:numId="11">
    <w:abstractNumId w:val="34"/>
  </w:num>
  <w:num w:numId="12">
    <w:abstractNumId w:val="31"/>
  </w:num>
  <w:num w:numId="13">
    <w:abstractNumId w:val="16"/>
  </w:num>
  <w:num w:numId="14">
    <w:abstractNumId w:val="24"/>
  </w:num>
  <w:num w:numId="15">
    <w:abstractNumId w:val="4"/>
  </w:num>
  <w:num w:numId="16">
    <w:abstractNumId w:val="19"/>
  </w:num>
  <w:num w:numId="17">
    <w:abstractNumId w:val="25"/>
  </w:num>
  <w:num w:numId="18">
    <w:abstractNumId w:val="2"/>
  </w:num>
  <w:num w:numId="19">
    <w:abstractNumId w:val="5"/>
  </w:num>
  <w:num w:numId="20">
    <w:abstractNumId w:val="18"/>
  </w:num>
  <w:num w:numId="21">
    <w:abstractNumId w:val="0"/>
  </w:num>
  <w:num w:numId="22">
    <w:abstractNumId w:val="32"/>
  </w:num>
  <w:num w:numId="23">
    <w:abstractNumId w:val="27"/>
  </w:num>
  <w:num w:numId="24">
    <w:abstractNumId w:val="22"/>
  </w:num>
  <w:num w:numId="25">
    <w:abstractNumId w:val="15"/>
  </w:num>
  <w:num w:numId="26">
    <w:abstractNumId w:val="9"/>
  </w:num>
  <w:num w:numId="27">
    <w:abstractNumId w:val="21"/>
  </w:num>
  <w:num w:numId="28">
    <w:abstractNumId w:val="30"/>
  </w:num>
  <w:num w:numId="29">
    <w:abstractNumId w:val="1"/>
  </w:num>
  <w:num w:numId="30">
    <w:abstractNumId w:val="11"/>
  </w:num>
  <w:num w:numId="31">
    <w:abstractNumId w:val="26"/>
  </w:num>
  <w:num w:numId="32">
    <w:abstractNumId w:val="29"/>
  </w:num>
  <w:num w:numId="33">
    <w:abstractNumId w:val="12"/>
  </w:num>
  <w:num w:numId="34">
    <w:abstractNumId w:val="20"/>
  </w:num>
  <w:num w:numId="35">
    <w:abstractNumId w:val="33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E0"/>
    <w:rsid w:val="000C14B7"/>
    <w:rsid w:val="00105249"/>
    <w:rsid w:val="00261E28"/>
    <w:rsid w:val="0029303A"/>
    <w:rsid w:val="003E54FB"/>
    <w:rsid w:val="004B075C"/>
    <w:rsid w:val="004E21C9"/>
    <w:rsid w:val="004F3AE0"/>
    <w:rsid w:val="00534CFF"/>
    <w:rsid w:val="00723FB9"/>
    <w:rsid w:val="007A2B20"/>
    <w:rsid w:val="007F522B"/>
    <w:rsid w:val="00836B99"/>
    <w:rsid w:val="008761B0"/>
    <w:rsid w:val="008A4F6C"/>
    <w:rsid w:val="008D5783"/>
    <w:rsid w:val="00AB58A4"/>
    <w:rsid w:val="00B03A70"/>
    <w:rsid w:val="00C04166"/>
    <w:rsid w:val="00D00465"/>
    <w:rsid w:val="00D96F15"/>
    <w:rsid w:val="00E23593"/>
    <w:rsid w:val="00E2469E"/>
    <w:rsid w:val="00E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E1ED4-2FBE-4553-B440-C208C177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A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3AE0"/>
    <w:pPr>
      <w:ind w:left="720"/>
      <w:contextualSpacing/>
    </w:pPr>
  </w:style>
  <w:style w:type="table" w:styleId="a5">
    <w:name w:val="Table Grid"/>
    <w:basedOn w:val="a1"/>
    <w:uiPriority w:val="39"/>
    <w:rsid w:val="004F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4B7"/>
  </w:style>
  <w:style w:type="paragraph" w:styleId="a8">
    <w:name w:val="footer"/>
    <w:basedOn w:val="a"/>
    <w:link w:val="a9"/>
    <w:uiPriority w:val="99"/>
    <w:unhideWhenUsed/>
    <w:rsid w:val="000C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tplanety@yandex.ru" TargetMode="External"/><Relationship Id="rId13" Type="http://schemas.openxmlformats.org/officeDocument/2006/relationships/hyperlink" Target="http://www.radostplanet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dostplanet.com" TargetMode="External"/><Relationship Id="rId12" Type="http://schemas.openxmlformats.org/officeDocument/2006/relationships/hyperlink" Target="mailto:radoatplanety@yandex.ru" TargetMode="External"/><Relationship Id="rId17" Type="http://schemas.openxmlformats.org/officeDocument/2006/relationships/hyperlink" Target="https://ok.ru/profile/5717868365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radostpla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ostplanety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radostplanet/" TargetMode="External"/><Relationship Id="rId10" Type="http://schemas.openxmlformats.org/officeDocument/2006/relationships/hyperlink" Target="mailto:radostplanety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stplanet.com" TargetMode="External"/><Relationship Id="rId14" Type="http://schemas.openxmlformats.org/officeDocument/2006/relationships/hyperlink" Target="https://vk.com/radostpla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СРТОО "Радость планеты"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Базадеева</dc:creator>
  <cp:keywords/>
  <dc:description/>
  <cp:lastModifiedBy>Алина Базадеева</cp:lastModifiedBy>
  <cp:revision>4</cp:revision>
  <dcterms:created xsi:type="dcterms:W3CDTF">2018-12-25T18:16:00Z</dcterms:created>
  <dcterms:modified xsi:type="dcterms:W3CDTF">2018-12-28T12:01:00Z</dcterms:modified>
</cp:coreProperties>
</file>